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02F0D" w14:textId="77777777" w:rsidR="00866313" w:rsidRDefault="00557FD7" w:rsidP="00866313">
      <w:pPr>
        <w:pStyle w:val="ConsPlusNormal"/>
        <w:ind w:left="5245"/>
        <w:jc w:val="center"/>
        <w:outlineLvl w:val="0"/>
        <w:rPr>
          <w:color w:val="000000" w:themeColor="text1"/>
        </w:rPr>
      </w:pPr>
      <w:r w:rsidRPr="00856C76">
        <w:rPr>
          <w:color w:val="000000" w:themeColor="text1"/>
        </w:rPr>
        <w:t>П</w:t>
      </w:r>
      <w:r w:rsidR="001F77DD" w:rsidRPr="00856C76">
        <w:rPr>
          <w:color w:val="000000" w:themeColor="text1"/>
        </w:rPr>
        <w:t>РИЛОЖЕНИЕ</w:t>
      </w:r>
      <w:r w:rsidRPr="00856C76">
        <w:rPr>
          <w:color w:val="000000" w:themeColor="text1"/>
        </w:rPr>
        <w:t xml:space="preserve"> № </w:t>
      </w:r>
      <w:r w:rsidR="00866313">
        <w:rPr>
          <w:color w:val="000000" w:themeColor="text1"/>
        </w:rPr>
        <w:t>1</w:t>
      </w:r>
    </w:p>
    <w:p w14:paraId="74B83F74" w14:textId="77777777" w:rsidR="00866313" w:rsidRDefault="00557FD7" w:rsidP="00866313">
      <w:pPr>
        <w:pStyle w:val="ConsPlusNormal"/>
        <w:ind w:left="5245"/>
        <w:jc w:val="center"/>
        <w:outlineLvl w:val="0"/>
        <w:rPr>
          <w:color w:val="000000" w:themeColor="text1"/>
        </w:rPr>
      </w:pPr>
      <w:r w:rsidRPr="00856C76">
        <w:rPr>
          <w:color w:val="000000" w:themeColor="text1"/>
        </w:rPr>
        <w:t>к постановлению Администрации</w:t>
      </w:r>
    </w:p>
    <w:p w14:paraId="77C4433D" w14:textId="24774BBC" w:rsidR="009B5BC4" w:rsidRDefault="009B5BC4" w:rsidP="00866313">
      <w:pPr>
        <w:pStyle w:val="ConsPlusNormal"/>
        <w:ind w:left="5245"/>
        <w:jc w:val="center"/>
        <w:outlineLvl w:val="0"/>
        <w:rPr>
          <w:color w:val="000000" w:themeColor="text1"/>
        </w:rPr>
      </w:pPr>
      <w:r w:rsidRPr="009B5BC4">
        <w:rPr>
          <w:color w:val="000000" w:themeColor="text1"/>
        </w:rPr>
        <w:t xml:space="preserve">Железнодорожного </w:t>
      </w:r>
      <w:bookmarkStart w:id="0" w:name="_GoBack"/>
      <w:bookmarkEnd w:id="0"/>
      <w:r w:rsidR="00866313">
        <w:rPr>
          <w:color w:val="000000" w:themeColor="text1"/>
        </w:rPr>
        <w:t>в</w:t>
      </w:r>
      <w:r w:rsidRPr="009B5BC4">
        <w:rPr>
          <w:color w:val="000000" w:themeColor="text1"/>
        </w:rPr>
        <w:t>нутригородского района городского округа Самара</w:t>
      </w:r>
    </w:p>
    <w:p w14:paraId="3CA0D058" w14:textId="4214D6CF" w:rsidR="00557FD7" w:rsidRPr="00856C76" w:rsidRDefault="00557FD7" w:rsidP="001F77DD">
      <w:pPr>
        <w:pStyle w:val="ConsPlusNormal"/>
        <w:spacing w:before="60"/>
        <w:ind w:left="5245"/>
        <w:jc w:val="center"/>
        <w:rPr>
          <w:color w:val="000000" w:themeColor="text1"/>
        </w:rPr>
      </w:pPr>
      <w:r w:rsidRPr="00856C76">
        <w:rPr>
          <w:color w:val="000000" w:themeColor="text1"/>
        </w:rPr>
        <w:t xml:space="preserve">от ________________ № </w:t>
      </w:r>
      <w:r w:rsidR="001F77DD" w:rsidRPr="00856C76">
        <w:rPr>
          <w:color w:val="000000" w:themeColor="text1"/>
        </w:rPr>
        <w:t>_</w:t>
      </w:r>
      <w:r w:rsidRPr="00856C76">
        <w:rPr>
          <w:color w:val="000000" w:themeColor="text1"/>
        </w:rPr>
        <w:t>_______</w:t>
      </w:r>
    </w:p>
    <w:p w14:paraId="3CA0D059" w14:textId="77777777" w:rsidR="00557FD7" w:rsidRDefault="00557FD7" w:rsidP="00557FD7">
      <w:pPr>
        <w:pStyle w:val="ConsPlusNormal"/>
        <w:spacing w:line="360" w:lineRule="auto"/>
        <w:jc w:val="both"/>
        <w:rPr>
          <w:color w:val="000000" w:themeColor="text1"/>
        </w:rPr>
      </w:pPr>
    </w:p>
    <w:p w14:paraId="682FD0B7" w14:textId="77777777" w:rsidR="001F77DD" w:rsidRPr="00856C76" w:rsidRDefault="001F77DD" w:rsidP="00557FD7">
      <w:pPr>
        <w:pStyle w:val="ConsPlusNormal"/>
        <w:spacing w:line="360" w:lineRule="auto"/>
        <w:jc w:val="both"/>
        <w:rPr>
          <w:color w:val="000000" w:themeColor="text1"/>
        </w:rPr>
      </w:pPr>
    </w:p>
    <w:p w14:paraId="3CA0D05A" w14:textId="5007D433" w:rsidR="00557FD7" w:rsidRDefault="00557FD7" w:rsidP="00557FD7">
      <w:pPr>
        <w:pStyle w:val="ConsPlusNormal"/>
        <w:jc w:val="center"/>
        <w:rPr>
          <w:bCs/>
          <w:color w:val="000000" w:themeColor="text1"/>
        </w:rPr>
      </w:pPr>
      <w:bookmarkStart w:id="1" w:name="Par103"/>
      <w:bookmarkEnd w:id="1"/>
      <w:r>
        <w:rPr>
          <w:bCs/>
          <w:color w:val="000000" w:themeColor="text1"/>
        </w:rPr>
        <w:t xml:space="preserve">Положение о комиссии </w:t>
      </w:r>
      <w:r w:rsidRPr="001F6AC4">
        <w:rPr>
          <w:bCs/>
          <w:color w:val="000000" w:themeColor="text1"/>
        </w:rPr>
        <w:t xml:space="preserve">Администрации </w:t>
      </w:r>
      <w:r w:rsidR="009B5BC4" w:rsidRPr="009B5BC4">
        <w:rPr>
          <w:bCs/>
          <w:color w:val="000000" w:themeColor="text1"/>
        </w:rPr>
        <w:t xml:space="preserve">Железнодорожного внутригородского района городского округа Самара </w:t>
      </w:r>
      <w:r w:rsidRPr="001F6AC4">
        <w:rPr>
          <w:bCs/>
          <w:color w:val="000000" w:themeColor="text1"/>
        </w:rPr>
        <w:t xml:space="preserve"> </w:t>
      </w:r>
    </w:p>
    <w:p w14:paraId="6FABB714" w14:textId="77777777" w:rsidR="001F77DD" w:rsidRDefault="00557FD7" w:rsidP="00557FD7">
      <w:pPr>
        <w:pStyle w:val="ConsPlusNormal"/>
        <w:jc w:val="center"/>
        <w:rPr>
          <w:bCs/>
          <w:color w:val="000000" w:themeColor="text1"/>
        </w:rPr>
      </w:pPr>
      <w:r w:rsidRPr="001F6AC4">
        <w:rPr>
          <w:bCs/>
          <w:color w:val="000000" w:themeColor="text1"/>
        </w:rPr>
        <w:t xml:space="preserve">по соблюдению требований к служебному поведению муниципальных </w:t>
      </w:r>
    </w:p>
    <w:p w14:paraId="3CA0D05B" w14:textId="299B70F4" w:rsidR="00557FD7" w:rsidRPr="001F6AC4" w:rsidRDefault="00557FD7" w:rsidP="00C63308">
      <w:pPr>
        <w:pStyle w:val="ConsPlusNormal"/>
        <w:jc w:val="center"/>
        <w:rPr>
          <w:bCs/>
          <w:color w:val="000000" w:themeColor="text1"/>
        </w:rPr>
      </w:pPr>
      <w:r w:rsidRPr="001F6AC4">
        <w:rPr>
          <w:bCs/>
          <w:color w:val="000000" w:themeColor="text1"/>
        </w:rPr>
        <w:t>служащих и урегулированию конфликта интересов</w:t>
      </w:r>
    </w:p>
    <w:p w14:paraId="3CA0D05C" w14:textId="77777777" w:rsidR="00557FD7" w:rsidRPr="00856C76" w:rsidRDefault="00557FD7" w:rsidP="00557FD7">
      <w:pPr>
        <w:pStyle w:val="ConsPlusNormal"/>
        <w:spacing w:line="360" w:lineRule="auto"/>
        <w:jc w:val="both"/>
        <w:rPr>
          <w:color w:val="000000" w:themeColor="text1"/>
        </w:rPr>
      </w:pPr>
    </w:p>
    <w:p w14:paraId="3CA0D05D" w14:textId="77777777" w:rsidR="00557FD7" w:rsidRDefault="00557FD7" w:rsidP="00557FD7">
      <w:pPr>
        <w:pStyle w:val="ConsPlusNormal"/>
        <w:numPr>
          <w:ilvl w:val="0"/>
          <w:numId w:val="1"/>
        </w:numPr>
        <w:spacing w:line="360" w:lineRule="auto"/>
        <w:jc w:val="center"/>
        <w:outlineLvl w:val="1"/>
        <w:rPr>
          <w:color w:val="000000" w:themeColor="text1"/>
        </w:rPr>
      </w:pPr>
      <w:r w:rsidRPr="00856C76">
        <w:rPr>
          <w:color w:val="000000" w:themeColor="text1"/>
        </w:rPr>
        <w:t>Общие положения</w:t>
      </w:r>
    </w:p>
    <w:p w14:paraId="3CA0D05E" w14:textId="77777777" w:rsidR="00557FD7" w:rsidRPr="00856C76" w:rsidRDefault="00557FD7" w:rsidP="00557FD7">
      <w:pPr>
        <w:pStyle w:val="ConsPlusNormal"/>
        <w:spacing w:line="360" w:lineRule="auto"/>
        <w:ind w:left="360"/>
        <w:outlineLvl w:val="1"/>
        <w:rPr>
          <w:color w:val="000000" w:themeColor="text1"/>
        </w:rPr>
      </w:pPr>
    </w:p>
    <w:p w14:paraId="3CA0D05F" w14:textId="4989F2FD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1.1. </w:t>
      </w:r>
      <w:proofErr w:type="gramStart"/>
      <w:r w:rsidRPr="00856C76">
        <w:rPr>
          <w:color w:val="000000" w:themeColor="text1"/>
        </w:rPr>
        <w:t xml:space="preserve">Настоящее Положение разработано в соответствии с Федеральным </w:t>
      </w:r>
      <w:hyperlink r:id="rId9" w:history="1">
        <w:r w:rsidRPr="00856C76">
          <w:rPr>
            <w:color w:val="000000" w:themeColor="text1"/>
          </w:rPr>
          <w:t>законом</w:t>
        </w:r>
      </w:hyperlink>
      <w:r w:rsidRPr="00856C76">
        <w:rPr>
          <w:color w:val="000000" w:themeColor="text1"/>
        </w:rPr>
        <w:t xml:space="preserve"> от 02.03.2007 №</w:t>
      </w:r>
      <w:r>
        <w:rPr>
          <w:color w:val="000000" w:themeColor="text1"/>
        </w:rPr>
        <w:t xml:space="preserve"> 25-ФЗ «</w:t>
      </w:r>
      <w:r w:rsidRPr="00856C76">
        <w:rPr>
          <w:color w:val="000000" w:themeColor="text1"/>
        </w:rPr>
        <w:t>О муниципально</w:t>
      </w:r>
      <w:r>
        <w:rPr>
          <w:color w:val="000000" w:themeColor="text1"/>
        </w:rPr>
        <w:t>й службе в Российской Федерации»</w:t>
      </w:r>
      <w:r w:rsidRPr="00856C76">
        <w:rPr>
          <w:color w:val="000000" w:themeColor="text1"/>
        </w:rPr>
        <w:t xml:space="preserve">, Федеральным </w:t>
      </w:r>
      <w:hyperlink r:id="rId10" w:history="1">
        <w:r w:rsidRPr="00856C76">
          <w:rPr>
            <w:color w:val="000000" w:themeColor="text1"/>
          </w:rPr>
          <w:t>законом</w:t>
        </w:r>
      </w:hyperlink>
      <w:r w:rsidRPr="00856C76">
        <w:rPr>
          <w:color w:val="000000" w:themeColor="text1"/>
        </w:rPr>
        <w:t xml:space="preserve"> от 25.12.2008 №</w:t>
      </w:r>
      <w:r>
        <w:rPr>
          <w:color w:val="000000" w:themeColor="text1"/>
        </w:rPr>
        <w:t xml:space="preserve"> 273-ФЗ </w:t>
      </w:r>
      <w:r w:rsidR="001F77DD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>«О противодействии коррупции»</w:t>
      </w:r>
      <w:r w:rsidRPr="00856C76">
        <w:rPr>
          <w:color w:val="000000" w:themeColor="text1"/>
        </w:rPr>
        <w:t xml:space="preserve">, </w:t>
      </w:r>
      <w:hyperlink r:id="rId11" w:history="1">
        <w:r w:rsidRPr="00856C76">
          <w:rPr>
            <w:color w:val="000000" w:themeColor="text1"/>
          </w:rPr>
          <w:t>Указом</w:t>
        </w:r>
      </w:hyperlink>
      <w:r w:rsidRPr="00856C76">
        <w:rPr>
          <w:color w:val="000000" w:themeColor="text1"/>
        </w:rPr>
        <w:t xml:space="preserve"> Президента Российской Федерации от 01.07.2010 №</w:t>
      </w:r>
      <w:r>
        <w:rPr>
          <w:color w:val="000000" w:themeColor="text1"/>
        </w:rPr>
        <w:t xml:space="preserve"> 821 «</w:t>
      </w:r>
      <w:r w:rsidRPr="00856C76">
        <w:rPr>
          <w:color w:val="000000" w:themeColor="text1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color w:val="000000" w:themeColor="text1"/>
        </w:rPr>
        <w:t>гулированию конфликта интересов»</w:t>
      </w:r>
      <w:r w:rsidRPr="00856C76">
        <w:rPr>
          <w:color w:val="000000" w:themeColor="text1"/>
        </w:rPr>
        <w:t xml:space="preserve"> и определяет задачи, порядок формирования и деятельности комиссии Администрации </w:t>
      </w:r>
      <w:r w:rsidR="009B5BC4" w:rsidRPr="009B5BC4">
        <w:rPr>
          <w:color w:val="000000" w:themeColor="text1"/>
        </w:rPr>
        <w:t xml:space="preserve">Железнодорожного внутригородского района </w:t>
      </w:r>
      <w:r w:rsidRPr="00856C76">
        <w:rPr>
          <w:color w:val="000000" w:themeColor="text1"/>
        </w:rPr>
        <w:t>городского</w:t>
      </w:r>
      <w:proofErr w:type="gramEnd"/>
      <w:r w:rsidRPr="00856C76">
        <w:rPr>
          <w:color w:val="000000" w:themeColor="text1"/>
        </w:rPr>
        <w:t xml:space="preserve"> округа Самара по соблюдению требований к служебному поведению муниципальных служащих и урегулированию конфликта интересов (далее </w:t>
      </w:r>
      <w:r w:rsidR="001F77DD">
        <w:rPr>
          <w:color w:val="000000" w:themeColor="text1"/>
        </w:rPr>
        <w:t>–</w:t>
      </w:r>
      <w:r w:rsidRPr="00856C76">
        <w:rPr>
          <w:color w:val="000000" w:themeColor="text1"/>
        </w:rPr>
        <w:t xml:space="preserve"> комиссия).</w:t>
      </w:r>
    </w:p>
    <w:p w14:paraId="3CA0D060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1.2. Комиссия в своей деятельности руководствуется </w:t>
      </w:r>
      <w:hyperlink r:id="rId12" w:history="1">
        <w:r w:rsidRPr="00856C76">
          <w:rPr>
            <w:color w:val="000000" w:themeColor="text1"/>
          </w:rPr>
          <w:t>Конституцией</w:t>
        </w:r>
      </w:hyperlink>
      <w:r w:rsidRPr="00856C76">
        <w:rPr>
          <w:color w:val="000000" w:themeColor="text1"/>
        </w:rPr>
        <w:t xml:space="preserve"> Российской Федерации, федеральными законами и иными правовыми актами Российской Федерации, законами и иными правовыми актами Самарской области, муниципальными правовыми актами городского округа Самара и настоящим Положением.</w:t>
      </w:r>
    </w:p>
    <w:p w14:paraId="3CA0D061" w14:textId="3FB54EFB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1.3. Основной задачей комиссии является содействие Администрации </w:t>
      </w:r>
      <w:r w:rsidR="009B5BC4" w:rsidRPr="009B5BC4">
        <w:rPr>
          <w:color w:val="000000" w:themeColor="text1"/>
        </w:rPr>
        <w:t xml:space="preserve">Железнодорожного внутригородского района </w:t>
      </w:r>
      <w:r w:rsidRPr="00856C76">
        <w:rPr>
          <w:color w:val="000000" w:themeColor="text1"/>
        </w:rPr>
        <w:t>городского округа Самара:</w:t>
      </w:r>
    </w:p>
    <w:p w14:paraId="3CA0D062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lastRenderedPageBreak/>
        <w:t xml:space="preserve">а) в обеспечении соблюдения муниципальными служащими, Главой городского округа Самара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856C76">
          <w:rPr>
            <w:color w:val="000000" w:themeColor="text1"/>
          </w:rPr>
          <w:t>законом</w:t>
        </w:r>
      </w:hyperlink>
      <w:r w:rsidRPr="00856C76">
        <w:rPr>
          <w:color w:val="000000" w:themeColor="text1"/>
        </w:rPr>
        <w:t xml:space="preserve"> от 25.12.2008 №</w:t>
      </w:r>
      <w:r>
        <w:rPr>
          <w:color w:val="000000" w:themeColor="text1"/>
        </w:rPr>
        <w:t xml:space="preserve"> 273-ФЗ «О противодействии коррупции»</w:t>
      </w:r>
      <w:r w:rsidRPr="00856C76">
        <w:rPr>
          <w:color w:val="000000" w:themeColor="text1"/>
        </w:rPr>
        <w:t>, другими федеральными законами;</w:t>
      </w:r>
    </w:p>
    <w:p w14:paraId="3CA0D063" w14:textId="1B82A054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б) в осуществлении в Администрации </w:t>
      </w:r>
      <w:r w:rsidR="009B5BC4" w:rsidRPr="009B5BC4">
        <w:rPr>
          <w:color w:val="000000" w:themeColor="text1"/>
        </w:rPr>
        <w:t xml:space="preserve">Железнодорожного внутригородского района </w:t>
      </w:r>
      <w:r w:rsidRPr="00856C76">
        <w:rPr>
          <w:color w:val="000000" w:themeColor="text1"/>
        </w:rPr>
        <w:t>городского округа Самара мер по предупреждению коррупции.</w:t>
      </w:r>
    </w:p>
    <w:p w14:paraId="3CA0D064" w14:textId="43E82EFD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Главы </w:t>
      </w:r>
      <w:r w:rsidR="009B5BC4">
        <w:rPr>
          <w:color w:val="000000" w:themeColor="text1"/>
        </w:rPr>
        <w:t xml:space="preserve">Администрации </w:t>
      </w:r>
      <w:r w:rsidR="009B5BC4" w:rsidRPr="009B5BC4">
        <w:rPr>
          <w:color w:val="000000" w:themeColor="text1"/>
        </w:rPr>
        <w:t xml:space="preserve">Железнодорожного внутригородского района </w:t>
      </w:r>
      <w:r w:rsidRPr="00856C76">
        <w:rPr>
          <w:color w:val="000000" w:themeColor="text1"/>
        </w:rPr>
        <w:t xml:space="preserve">городского округа Самара, муниципальных служащих, состоящих на кадровом учете в </w:t>
      </w:r>
      <w:r w:rsidR="009B5BC4" w:rsidRPr="009B5BC4">
        <w:rPr>
          <w:color w:val="000000" w:themeColor="text1"/>
        </w:rPr>
        <w:t>Администрации Железнодорожного внутригородского района городского округа Самара</w:t>
      </w:r>
      <w:r w:rsidR="009B5BC4">
        <w:rPr>
          <w:color w:val="000000" w:themeColor="text1"/>
        </w:rPr>
        <w:t>.</w:t>
      </w:r>
      <w:r w:rsidRPr="00856C76">
        <w:rPr>
          <w:color w:val="000000" w:themeColor="text1"/>
        </w:rPr>
        <w:t xml:space="preserve"> </w:t>
      </w:r>
    </w:p>
    <w:p w14:paraId="3CA0D065" w14:textId="5E5E7E34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1.5. Под конфликтом интересов в рамках настоящего Положения понимается ситуация, при которой личная заинтересованность (прямая или косвенная) муниципального служащего, Главы </w:t>
      </w:r>
      <w:r w:rsidR="009B5BC4" w:rsidRPr="009B5BC4">
        <w:rPr>
          <w:color w:val="000000" w:themeColor="text1"/>
        </w:rPr>
        <w:t xml:space="preserve">Администрации Железнодорожного внутригородского района городского округа Самара </w:t>
      </w:r>
      <w:r w:rsidRPr="00856C76">
        <w:rPr>
          <w:color w:val="000000" w:themeColor="text1"/>
        </w:rPr>
        <w:t>городского округа Самара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14:paraId="3CA0D066" w14:textId="1378F17C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856C76">
        <w:rPr>
          <w:color w:val="000000" w:themeColor="text1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Главой городского округа Самара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856C76">
        <w:rPr>
          <w:color w:val="000000" w:themeColor="text1"/>
        </w:rPr>
        <w:t xml:space="preserve"> или организациями, с которыми муниципальный служащий, </w:t>
      </w:r>
      <w:r w:rsidRPr="00856C76">
        <w:rPr>
          <w:color w:val="000000" w:themeColor="text1"/>
        </w:rPr>
        <w:lastRenderedPageBreak/>
        <w:t xml:space="preserve">Глава </w:t>
      </w:r>
      <w:r w:rsidR="00F269C7" w:rsidRPr="00F269C7">
        <w:rPr>
          <w:color w:val="000000" w:themeColor="text1"/>
        </w:rPr>
        <w:t xml:space="preserve">Администрации Железнодорожного внутригородского района городского округа Самара </w:t>
      </w:r>
      <w:r w:rsidR="00AB0C06">
        <w:rPr>
          <w:color w:val="000000" w:themeColor="text1"/>
        </w:rPr>
        <w:t xml:space="preserve">(далее – Глава Администрации) </w:t>
      </w:r>
      <w:r w:rsidRPr="00856C76">
        <w:rPr>
          <w:color w:val="000000" w:themeColor="text1"/>
        </w:rPr>
        <w:t>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14:paraId="61A0723C" w14:textId="77777777" w:rsidR="007C6791" w:rsidRDefault="007C6791" w:rsidP="00557FD7">
      <w:pPr>
        <w:pStyle w:val="ConsPlusNormal"/>
        <w:spacing w:line="360" w:lineRule="auto"/>
        <w:jc w:val="center"/>
        <w:outlineLvl w:val="1"/>
        <w:rPr>
          <w:color w:val="000000" w:themeColor="text1"/>
        </w:rPr>
      </w:pPr>
    </w:p>
    <w:p w14:paraId="3CA0D068" w14:textId="77777777" w:rsidR="00557FD7" w:rsidRDefault="00557FD7" w:rsidP="00557FD7">
      <w:pPr>
        <w:pStyle w:val="ConsPlusNormal"/>
        <w:spacing w:line="360" w:lineRule="auto"/>
        <w:jc w:val="center"/>
        <w:outlineLvl w:val="1"/>
        <w:rPr>
          <w:color w:val="000000" w:themeColor="text1"/>
        </w:rPr>
      </w:pPr>
      <w:r w:rsidRPr="00856C76">
        <w:rPr>
          <w:color w:val="000000" w:themeColor="text1"/>
        </w:rPr>
        <w:t>2. Порядок формирования комиссии</w:t>
      </w:r>
    </w:p>
    <w:p w14:paraId="3CA0D069" w14:textId="77777777" w:rsidR="00557FD7" w:rsidRPr="00856C76" w:rsidRDefault="00557FD7" w:rsidP="00557FD7">
      <w:pPr>
        <w:pStyle w:val="ConsPlusNormal"/>
        <w:spacing w:line="360" w:lineRule="auto"/>
        <w:jc w:val="center"/>
        <w:outlineLvl w:val="1"/>
        <w:rPr>
          <w:color w:val="000000" w:themeColor="text1"/>
        </w:rPr>
      </w:pPr>
    </w:p>
    <w:p w14:paraId="3CA0D06A" w14:textId="3BD2E488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2.1. Комиссия </w:t>
      </w:r>
      <w:r>
        <w:rPr>
          <w:color w:val="000000" w:themeColor="text1"/>
        </w:rPr>
        <w:t>образуется</w:t>
      </w:r>
      <w:r w:rsidRPr="00856C76">
        <w:rPr>
          <w:color w:val="000000" w:themeColor="text1"/>
        </w:rPr>
        <w:t xml:space="preserve"> постановлением </w:t>
      </w:r>
      <w:r w:rsidR="00F269C7" w:rsidRPr="00F269C7">
        <w:rPr>
          <w:color w:val="000000" w:themeColor="text1"/>
        </w:rPr>
        <w:t>Администрации Железнодорожного внутригородского района городского округа Самара</w:t>
      </w:r>
      <w:r w:rsidR="00AB0C06">
        <w:rPr>
          <w:color w:val="000000" w:themeColor="text1"/>
        </w:rPr>
        <w:t xml:space="preserve"> (далее – Администрация)</w:t>
      </w:r>
      <w:r w:rsidRPr="00856C76">
        <w:rPr>
          <w:color w:val="000000" w:themeColor="text1"/>
        </w:rPr>
        <w:t>.</w:t>
      </w:r>
      <w:r>
        <w:rPr>
          <w:color w:val="000000" w:themeColor="text1"/>
        </w:rPr>
        <w:t xml:space="preserve"> Указанным актом утвержда</w:t>
      </w:r>
      <w:r w:rsidR="00014E24">
        <w:rPr>
          <w:color w:val="000000" w:themeColor="text1"/>
        </w:rPr>
        <w:t>ю</w:t>
      </w:r>
      <w:r>
        <w:rPr>
          <w:color w:val="000000" w:themeColor="text1"/>
        </w:rPr>
        <w:t>тся персональный состав и положение о комиссии.</w:t>
      </w:r>
    </w:p>
    <w:p w14:paraId="3CA0D06B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2.2. В состав комиссии входят председатель комиссии, его заместитель, секретарь и члены комиссии.</w:t>
      </w:r>
    </w:p>
    <w:p w14:paraId="3CA0D06C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2.3. В состав комиссии входят:</w:t>
      </w:r>
    </w:p>
    <w:p w14:paraId="207B4B2C" w14:textId="2B628FA0" w:rsidR="00AB0C06" w:rsidRPr="00AB0C06" w:rsidRDefault="00AB0C06" w:rsidP="00AB0C06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AB0C06">
        <w:rPr>
          <w:color w:val="000000" w:themeColor="text1"/>
        </w:rPr>
        <w:t xml:space="preserve">а) заместитель </w:t>
      </w:r>
      <w:r>
        <w:rPr>
          <w:color w:val="000000" w:themeColor="text1"/>
        </w:rPr>
        <w:t>Г</w:t>
      </w:r>
      <w:r w:rsidRPr="00AB0C06">
        <w:rPr>
          <w:color w:val="000000" w:themeColor="text1"/>
        </w:rPr>
        <w:t>лавы Администрации (председатель комиссии), руководитель подразделения кадровой службы Администрации</w:t>
      </w:r>
      <w:r>
        <w:rPr>
          <w:color w:val="000000" w:themeColor="text1"/>
        </w:rPr>
        <w:t>, ответственный</w:t>
      </w:r>
      <w:r w:rsidRPr="00AB0C06">
        <w:rPr>
          <w:color w:val="000000" w:themeColor="text1"/>
        </w:rPr>
        <w:t xml:space="preserve"> за работу по профилактике коррупционных и иных правонарушений (секретарь комиссии), начальник правового отдела Администрации, другие муниципальные служащие Администрации, определяемые Главой Администрации;</w:t>
      </w:r>
    </w:p>
    <w:p w14:paraId="34FFA223" w14:textId="77777777" w:rsidR="00AB0C06" w:rsidRPr="00AB0C06" w:rsidRDefault="00AB0C06" w:rsidP="00AB0C06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AB0C06">
        <w:rPr>
          <w:color w:val="000000" w:themeColor="text1"/>
        </w:rPr>
        <w:t>б) муниципальные служащие Администрации по вопросам противодействия коррупции;</w:t>
      </w:r>
    </w:p>
    <w:p w14:paraId="4DFBF9AC" w14:textId="634B429C" w:rsidR="00AB0C06" w:rsidRPr="00AB0C06" w:rsidRDefault="00AB0C06" w:rsidP="00AB0C06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AB0C06">
        <w:rPr>
          <w:color w:val="000000" w:themeColor="text1"/>
        </w:rPr>
        <w:t>в)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 w:rsidR="007C6791">
        <w:rPr>
          <w:color w:val="000000" w:themeColor="text1"/>
        </w:rPr>
        <w:t xml:space="preserve"> (по согласованию)</w:t>
      </w:r>
      <w:r w:rsidRPr="00AB0C06">
        <w:rPr>
          <w:color w:val="000000" w:themeColor="text1"/>
        </w:rPr>
        <w:t>;</w:t>
      </w:r>
    </w:p>
    <w:p w14:paraId="56A616F9" w14:textId="75D88EAC" w:rsidR="00AB0C06" w:rsidRPr="00AB0C06" w:rsidRDefault="00AB0C06" w:rsidP="00AB0C06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AB0C06">
        <w:rPr>
          <w:color w:val="000000" w:themeColor="text1"/>
        </w:rPr>
        <w:t>г) представител</w:t>
      </w:r>
      <w:r w:rsidR="007C6791">
        <w:rPr>
          <w:color w:val="000000" w:themeColor="text1"/>
        </w:rPr>
        <w:t>и</w:t>
      </w:r>
      <w:r w:rsidRPr="00AB0C06">
        <w:rPr>
          <w:color w:val="000000" w:themeColor="text1"/>
        </w:rPr>
        <w:t xml:space="preserve"> </w:t>
      </w:r>
      <w:r w:rsidR="007C6791">
        <w:rPr>
          <w:color w:val="000000" w:themeColor="text1"/>
        </w:rPr>
        <w:t>Совета депутатов Железнодорожного района городского округа Самара (по согласованию)</w:t>
      </w:r>
      <w:r w:rsidRPr="00AB0C06">
        <w:rPr>
          <w:color w:val="000000" w:themeColor="text1"/>
        </w:rPr>
        <w:t>;</w:t>
      </w:r>
    </w:p>
    <w:p w14:paraId="0FE658CB" w14:textId="77777777" w:rsidR="007C6791" w:rsidRDefault="00AB0C06" w:rsidP="00AB0C06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AB0C06">
        <w:rPr>
          <w:color w:val="000000" w:themeColor="text1"/>
        </w:rPr>
        <w:t>д) представитель профсоюзной организации, действующей в установленном порядке в Администрации.</w:t>
      </w:r>
    </w:p>
    <w:p w14:paraId="3CA0D071" w14:textId="12E9246A" w:rsidR="00557FD7" w:rsidRPr="00856C76" w:rsidRDefault="00557FD7" w:rsidP="00AB0C06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lastRenderedPageBreak/>
        <w:t>2.4. В заседаниях комиссии с правом совещательного голоса участвуют:</w:t>
      </w:r>
    </w:p>
    <w:p w14:paraId="3CA0D072" w14:textId="00BCD14E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3CA0D073" w14:textId="09BBB572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2" w:name="Par138"/>
      <w:bookmarkEnd w:id="2"/>
      <w:r w:rsidRPr="00856C76">
        <w:rPr>
          <w:color w:val="000000" w:themeColor="text1"/>
        </w:rPr>
        <w:t>б) другие муниципальные служащие, замещающие должности муниц</w:t>
      </w:r>
      <w:r w:rsidR="00700FD2">
        <w:rPr>
          <w:color w:val="000000" w:themeColor="text1"/>
        </w:rPr>
        <w:t>ипальной службы в Администрации</w:t>
      </w:r>
      <w:r w:rsidRPr="00856C76">
        <w:rPr>
          <w:color w:val="000000" w:themeColor="text1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56C76">
        <w:rPr>
          <w:color w:val="000000" w:themeColor="text1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C63308">
        <w:rPr>
          <w:color w:val="000000" w:themeColor="text1"/>
        </w:rPr>
        <w:t>–</w:t>
      </w:r>
      <w:r w:rsidRPr="00856C76">
        <w:rPr>
          <w:color w:val="000000" w:themeColor="text1"/>
        </w:rPr>
        <w:t xml:space="preserve"> по</w:t>
      </w:r>
      <w:r w:rsidR="00C63308">
        <w:rPr>
          <w:color w:val="000000" w:themeColor="text1"/>
        </w:rPr>
        <w:t xml:space="preserve"> </w:t>
      </w:r>
      <w:r w:rsidRPr="00856C76">
        <w:rPr>
          <w:color w:val="000000" w:themeColor="text1"/>
        </w:rPr>
        <w:t>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14:paraId="3CA0D074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14:paraId="3CA0D075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CA0D076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lastRenderedPageBreak/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CA0D077" w14:textId="77777777" w:rsidR="00557FD7" w:rsidRPr="00856C76" w:rsidRDefault="00557FD7" w:rsidP="00C63308">
      <w:pPr>
        <w:pStyle w:val="ConsPlusNormal"/>
        <w:jc w:val="both"/>
        <w:rPr>
          <w:color w:val="000000" w:themeColor="text1"/>
        </w:rPr>
      </w:pPr>
    </w:p>
    <w:p w14:paraId="3CA0D078" w14:textId="77777777" w:rsidR="00557FD7" w:rsidRDefault="00557FD7" w:rsidP="00C63308">
      <w:pPr>
        <w:pStyle w:val="ConsPlusNormal"/>
        <w:jc w:val="center"/>
        <w:outlineLvl w:val="1"/>
        <w:rPr>
          <w:color w:val="000000" w:themeColor="text1"/>
        </w:rPr>
      </w:pPr>
      <w:r w:rsidRPr="00856C76">
        <w:rPr>
          <w:color w:val="000000" w:themeColor="text1"/>
        </w:rPr>
        <w:t>3. Порядок работы комиссии</w:t>
      </w:r>
    </w:p>
    <w:p w14:paraId="3CA0D079" w14:textId="77777777" w:rsidR="00557FD7" w:rsidRPr="00856C76" w:rsidRDefault="00557FD7" w:rsidP="00557FD7">
      <w:pPr>
        <w:pStyle w:val="ConsPlusNormal"/>
        <w:spacing w:line="360" w:lineRule="auto"/>
        <w:jc w:val="center"/>
        <w:outlineLvl w:val="1"/>
        <w:rPr>
          <w:color w:val="000000" w:themeColor="text1"/>
        </w:rPr>
      </w:pPr>
    </w:p>
    <w:p w14:paraId="3CA0D07A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3" w:name="Par145"/>
      <w:bookmarkEnd w:id="3"/>
      <w:r w:rsidRPr="00856C76">
        <w:rPr>
          <w:color w:val="000000" w:themeColor="text1"/>
        </w:rPr>
        <w:t>3.1. Основаниями для проведения заседания комиссии являются:</w:t>
      </w:r>
    </w:p>
    <w:p w14:paraId="3CA0D07B" w14:textId="2F288719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4" w:name="Par146"/>
      <w:bookmarkEnd w:id="4"/>
      <w:r w:rsidRPr="00856C76">
        <w:rPr>
          <w:color w:val="000000" w:themeColor="text1"/>
        </w:rPr>
        <w:t xml:space="preserve">а) представление руководителем </w:t>
      </w:r>
      <w:r w:rsidR="004A74D3">
        <w:rPr>
          <w:color w:val="000000" w:themeColor="text1"/>
        </w:rPr>
        <w:t xml:space="preserve">кадровой службы </w:t>
      </w:r>
      <w:r w:rsidRPr="00856C76">
        <w:rPr>
          <w:color w:val="000000" w:themeColor="text1"/>
        </w:rPr>
        <w:t>Администрации материалов проверки, свидетельствующих:</w:t>
      </w:r>
    </w:p>
    <w:p w14:paraId="3CA0D07C" w14:textId="0CBA5758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5" w:name="Par148"/>
      <w:bookmarkEnd w:id="5"/>
      <w:r w:rsidRPr="00856C76">
        <w:rPr>
          <w:color w:val="000000" w:themeColor="text1"/>
        </w:rPr>
        <w:t xml:space="preserve">о представлении муниципальными служащими 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4" w:history="1">
        <w:r w:rsidRPr="00856C76">
          <w:rPr>
            <w:color w:val="000000" w:themeColor="text1"/>
          </w:rPr>
          <w:t>законом</w:t>
        </w:r>
      </w:hyperlink>
      <w:r w:rsidRPr="00856C76">
        <w:rPr>
          <w:color w:val="000000" w:themeColor="text1"/>
        </w:rPr>
        <w:t xml:space="preserve"> от 02.03.2007 №</w:t>
      </w:r>
      <w:r>
        <w:rPr>
          <w:color w:val="000000" w:themeColor="text1"/>
        </w:rPr>
        <w:t xml:space="preserve"> 25-ФЗ «</w:t>
      </w:r>
      <w:r w:rsidRPr="00856C76">
        <w:rPr>
          <w:color w:val="000000" w:themeColor="text1"/>
        </w:rPr>
        <w:t>О муниципально</w:t>
      </w:r>
      <w:r>
        <w:rPr>
          <w:color w:val="000000" w:themeColor="text1"/>
        </w:rPr>
        <w:t>й службе в Российской Федерации»</w:t>
      </w:r>
      <w:r w:rsidRPr="00856C76">
        <w:rPr>
          <w:color w:val="000000" w:themeColor="text1"/>
        </w:rPr>
        <w:t xml:space="preserve">, Федеральным </w:t>
      </w:r>
      <w:hyperlink r:id="rId15" w:history="1">
        <w:r w:rsidRPr="00856C76">
          <w:rPr>
            <w:color w:val="000000" w:themeColor="text1"/>
          </w:rPr>
          <w:t>законом</w:t>
        </w:r>
      </w:hyperlink>
      <w:r w:rsidRPr="00856C76">
        <w:rPr>
          <w:color w:val="000000" w:themeColor="text1"/>
        </w:rPr>
        <w:t xml:space="preserve"> от 25.12.2008 №</w:t>
      </w:r>
      <w:r>
        <w:rPr>
          <w:color w:val="000000" w:themeColor="text1"/>
        </w:rPr>
        <w:t xml:space="preserve"> 273-ФЗ </w:t>
      </w:r>
      <w:r w:rsidR="00C63308">
        <w:rPr>
          <w:color w:val="000000" w:themeColor="text1"/>
        </w:rPr>
        <w:t xml:space="preserve">                                     </w:t>
      </w:r>
      <w:r>
        <w:rPr>
          <w:color w:val="000000" w:themeColor="text1"/>
        </w:rPr>
        <w:t>«О противодействии коррупции»</w:t>
      </w:r>
      <w:r w:rsidRPr="00856C76">
        <w:rPr>
          <w:color w:val="000000" w:themeColor="text1"/>
        </w:rPr>
        <w:t>;</w:t>
      </w:r>
    </w:p>
    <w:p w14:paraId="3CA0D07D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6" w:name="Par149"/>
      <w:bookmarkEnd w:id="6"/>
      <w:r w:rsidRPr="00856C76">
        <w:rPr>
          <w:color w:val="000000" w:themeColor="text1"/>
        </w:rP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14:paraId="3CA0D07E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7" w:name="Par150"/>
      <w:bookmarkEnd w:id="7"/>
      <w:proofErr w:type="gramStart"/>
      <w:r w:rsidRPr="00856C76">
        <w:rPr>
          <w:color w:val="000000" w:themeColor="text1"/>
        </w:rPr>
        <w:t>б) поступившее на имя председателя комиссии:</w:t>
      </w:r>
      <w:proofErr w:type="gramEnd"/>
    </w:p>
    <w:p w14:paraId="3CA0D07F" w14:textId="7687373E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8" w:name="Par151"/>
      <w:bookmarkEnd w:id="8"/>
      <w:proofErr w:type="gramStart"/>
      <w:r w:rsidRPr="00856C76">
        <w:rPr>
          <w:color w:val="000000" w:themeColor="text1"/>
        </w:rPr>
        <w:t>обращение гражданина, замещавшего должность муниц</w:t>
      </w:r>
      <w:r w:rsidR="004A74D3">
        <w:rPr>
          <w:color w:val="000000" w:themeColor="text1"/>
        </w:rPr>
        <w:t>ипальной службы в Администрации</w:t>
      </w:r>
      <w:r w:rsidRPr="00856C76">
        <w:rPr>
          <w:color w:val="000000" w:themeColor="text1"/>
        </w:rPr>
        <w:t>,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</w:t>
      </w:r>
      <w:proofErr w:type="gramEnd"/>
      <w:r w:rsidRPr="00856C76">
        <w:rPr>
          <w:color w:val="000000" w:themeColor="text1"/>
        </w:rPr>
        <w:t xml:space="preserve"> истечения двух лет со дня увольнения с муниципальной службы;</w:t>
      </w:r>
    </w:p>
    <w:p w14:paraId="3CA0D080" w14:textId="01AA1354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9" w:name="Par152"/>
      <w:bookmarkEnd w:id="9"/>
      <w:r w:rsidRPr="00856C76">
        <w:rPr>
          <w:color w:val="000000" w:themeColor="text1"/>
        </w:rPr>
        <w:t>заявление муниципального служащего, Главы</w:t>
      </w:r>
      <w:r w:rsidR="004A74D3">
        <w:rPr>
          <w:color w:val="000000" w:themeColor="text1"/>
        </w:rPr>
        <w:t xml:space="preserve"> </w:t>
      </w:r>
      <w:r w:rsidR="004A74D3" w:rsidRPr="004A74D3">
        <w:rPr>
          <w:color w:val="000000" w:themeColor="text1"/>
        </w:rPr>
        <w:t>Администрации</w:t>
      </w:r>
      <w:r w:rsidRPr="00856C76">
        <w:rPr>
          <w:color w:val="000000" w:themeColor="text1"/>
        </w:rPr>
        <w:t xml:space="preserve"> о невозможности по объективным причинам представить сведения о доходах, </w:t>
      </w:r>
      <w:r w:rsidRPr="00856C76">
        <w:rPr>
          <w:color w:val="000000" w:themeColor="text1"/>
        </w:rPr>
        <w:lastRenderedPageBreak/>
        <w:t>расходах, об имуществе и обязательствах имущественного характера супруги (супруга) и несовершеннолетних детей;</w:t>
      </w:r>
    </w:p>
    <w:p w14:paraId="3CA0D081" w14:textId="071DE3EB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0" w:name="Par154"/>
      <w:bookmarkEnd w:id="10"/>
      <w:proofErr w:type="gramStart"/>
      <w:r w:rsidRPr="00856C76">
        <w:rPr>
          <w:color w:val="000000" w:themeColor="text1"/>
        </w:rPr>
        <w:t xml:space="preserve">заявление Главы </w:t>
      </w:r>
      <w:r w:rsidR="004A74D3" w:rsidRPr="004A74D3">
        <w:rPr>
          <w:color w:val="000000" w:themeColor="text1"/>
        </w:rPr>
        <w:t xml:space="preserve">Администрации </w:t>
      </w:r>
      <w:r w:rsidRPr="00856C76">
        <w:rPr>
          <w:color w:val="000000" w:themeColor="text1"/>
        </w:rPr>
        <w:t xml:space="preserve">о невозможности выполнить требования Федерального </w:t>
      </w:r>
      <w:hyperlink r:id="rId16" w:history="1">
        <w:r w:rsidRPr="00856C76">
          <w:rPr>
            <w:color w:val="000000" w:themeColor="text1"/>
          </w:rPr>
          <w:t>закона</w:t>
        </w:r>
      </w:hyperlink>
      <w:r w:rsidRPr="00856C76">
        <w:rPr>
          <w:color w:val="000000" w:themeColor="text1"/>
        </w:rPr>
        <w:t xml:space="preserve"> от 07.05.2013 №</w:t>
      </w:r>
      <w:r>
        <w:rPr>
          <w:color w:val="000000" w:themeColor="text1"/>
        </w:rPr>
        <w:t xml:space="preserve"> 79-ФЗ «</w:t>
      </w:r>
      <w:r w:rsidRPr="00856C76">
        <w:rPr>
          <w:color w:val="000000" w:themeColor="text1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>
        <w:rPr>
          <w:color w:val="000000" w:themeColor="text1"/>
        </w:rPr>
        <w:t>ми»</w:t>
      </w:r>
      <w:r w:rsidRPr="00856C76">
        <w:rPr>
          <w:color w:val="000000" w:themeColor="text1"/>
        </w:rPr>
        <w:t xml:space="preserve"> (далее </w:t>
      </w:r>
      <w:r w:rsidR="00C63308">
        <w:rPr>
          <w:color w:val="000000" w:themeColor="text1"/>
        </w:rPr>
        <w:t>–</w:t>
      </w:r>
      <w:r w:rsidRPr="00856C76">
        <w:rPr>
          <w:color w:val="000000" w:themeColor="text1"/>
        </w:rPr>
        <w:t xml:space="preserve"> Федеральный</w:t>
      </w:r>
      <w:r w:rsidR="00C63308">
        <w:rPr>
          <w:color w:val="000000" w:themeColor="text1"/>
        </w:rPr>
        <w:t xml:space="preserve"> </w:t>
      </w:r>
      <w:r w:rsidRPr="00856C76">
        <w:rPr>
          <w:color w:val="000000" w:themeColor="text1"/>
        </w:rPr>
        <w:t>закон № 79-ФЗ) в связи с арестом, запретом распоряжения, наложенными компетентными органами иностранного государства в</w:t>
      </w:r>
      <w:proofErr w:type="gramEnd"/>
      <w:r w:rsidRPr="00856C76">
        <w:rPr>
          <w:color w:val="000000" w:themeColor="text1"/>
        </w:rPr>
        <w:t xml:space="preserve"> </w:t>
      </w:r>
      <w:proofErr w:type="gramStart"/>
      <w:r w:rsidRPr="00856C76">
        <w:rPr>
          <w:color w:val="000000" w:themeColor="text1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14:paraId="3CA0D082" w14:textId="29BAFCA3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1" w:name="Par156"/>
      <w:bookmarkEnd w:id="11"/>
      <w:r w:rsidRPr="00856C76">
        <w:rPr>
          <w:color w:val="000000" w:themeColor="text1"/>
        </w:rPr>
        <w:t xml:space="preserve">в) представление Главы </w:t>
      </w:r>
      <w:r w:rsidR="00AA6BA6" w:rsidRPr="00AA6BA6">
        <w:rPr>
          <w:color w:val="000000" w:themeColor="text1"/>
        </w:rPr>
        <w:t xml:space="preserve">Администрации </w:t>
      </w:r>
      <w:r w:rsidRPr="00856C76">
        <w:rPr>
          <w:color w:val="000000" w:themeColor="text1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3CA0D083" w14:textId="7BAB8FFA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2" w:name="Par158"/>
      <w:bookmarkEnd w:id="12"/>
      <w:proofErr w:type="gramStart"/>
      <w:r w:rsidRPr="00856C76">
        <w:rPr>
          <w:color w:val="000000" w:themeColor="text1"/>
        </w:rPr>
        <w:t>г) поступившие от руководителя государственного органа</w:t>
      </w:r>
      <w:r w:rsidR="00C63308">
        <w:rPr>
          <w:color w:val="000000" w:themeColor="text1"/>
        </w:rPr>
        <w:t xml:space="preserve">                               </w:t>
      </w:r>
      <w:r w:rsidRPr="00856C76">
        <w:rPr>
          <w:color w:val="000000" w:themeColor="text1"/>
        </w:rPr>
        <w:t xml:space="preserve"> Самарской области, осуществляющего контроль за расходами лиц, замещающих должности муниципальной службы, в соответствии с </w:t>
      </w:r>
      <w:hyperlink r:id="rId17" w:history="1">
        <w:r w:rsidRPr="00856C76">
          <w:rPr>
            <w:color w:val="000000" w:themeColor="text1"/>
          </w:rPr>
          <w:t>постановлением</w:t>
        </w:r>
      </w:hyperlink>
      <w:r w:rsidRPr="00856C76">
        <w:rPr>
          <w:color w:val="000000" w:themeColor="text1"/>
        </w:rPr>
        <w:t xml:space="preserve"> Губернатора Самарской области от 22.04.2013 №</w:t>
      </w:r>
      <w:r>
        <w:rPr>
          <w:color w:val="000000" w:themeColor="text1"/>
        </w:rPr>
        <w:t xml:space="preserve"> 101</w:t>
      </w:r>
      <w:r w:rsidR="00C63308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 «</w:t>
      </w:r>
      <w:r w:rsidRPr="00856C76">
        <w:rPr>
          <w:color w:val="000000" w:themeColor="text1"/>
        </w:rPr>
        <w:t>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</w:t>
      </w:r>
      <w:r>
        <w:rPr>
          <w:color w:val="000000" w:themeColor="text1"/>
        </w:rPr>
        <w:t xml:space="preserve"> гражданской</w:t>
      </w:r>
      <w:r w:rsidRPr="00856C76">
        <w:rPr>
          <w:color w:val="000000" w:themeColor="text1"/>
        </w:rPr>
        <w:t xml:space="preserve"> и муниципальной службы </w:t>
      </w:r>
      <w:r>
        <w:rPr>
          <w:color w:val="000000" w:themeColor="text1"/>
        </w:rPr>
        <w:t>в Самарской области, их доходам»</w:t>
      </w:r>
      <w:r w:rsidRPr="00856C76">
        <w:rPr>
          <w:color w:val="000000" w:themeColor="text1"/>
        </w:rPr>
        <w:t xml:space="preserve">, материалы проверки, </w:t>
      </w:r>
      <w:r w:rsidR="00C63308">
        <w:rPr>
          <w:color w:val="000000" w:themeColor="text1"/>
        </w:rPr>
        <w:t xml:space="preserve">                           </w:t>
      </w:r>
      <w:r w:rsidRPr="00856C76">
        <w:rPr>
          <w:color w:val="000000" w:themeColor="text1"/>
        </w:rPr>
        <w:t xml:space="preserve">свидетельствующие о предоставлении муниципальным служащим </w:t>
      </w:r>
      <w:r w:rsidRPr="00856C76">
        <w:rPr>
          <w:color w:val="000000" w:themeColor="text1"/>
        </w:rPr>
        <w:lastRenderedPageBreak/>
        <w:t>недостоверных</w:t>
      </w:r>
      <w:proofErr w:type="gramEnd"/>
      <w:r w:rsidRPr="00856C76">
        <w:rPr>
          <w:color w:val="000000" w:themeColor="text1"/>
        </w:rPr>
        <w:t xml:space="preserve"> или неполных сведений, предусмотренных </w:t>
      </w:r>
      <w:hyperlink r:id="rId18" w:history="1">
        <w:r w:rsidRPr="00856C76">
          <w:rPr>
            <w:color w:val="000000" w:themeColor="text1"/>
          </w:rPr>
          <w:t xml:space="preserve">частью 1 </w:t>
        </w:r>
        <w:r w:rsidR="00C63308">
          <w:rPr>
            <w:color w:val="000000" w:themeColor="text1"/>
          </w:rPr>
          <w:t xml:space="preserve">                    </w:t>
        </w:r>
        <w:r w:rsidRPr="00856C76">
          <w:rPr>
            <w:color w:val="000000" w:themeColor="text1"/>
          </w:rPr>
          <w:t>статьи 3</w:t>
        </w:r>
      </w:hyperlink>
      <w:r w:rsidRPr="00856C76">
        <w:rPr>
          <w:color w:val="000000" w:themeColor="text1"/>
        </w:rPr>
        <w:t xml:space="preserve"> Федерального закона от 03.12.2012 №</w:t>
      </w:r>
      <w:r>
        <w:rPr>
          <w:color w:val="000000" w:themeColor="text1"/>
        </w:rPr>
        <w:t xml:space="preserve"> 230-ФЗ «</w:t>
      </w:r>
      <w:r w:rsidRPr="00856C76">
        <w:rPr>
          <w:color w:val="000000" w:themeColor="text1"/>
        </w:rPr>
        <w:t xml:space="preserve">О </w:t>
      </w:r>
      <w:proofErr w:type="gramStart"/>
      <w:r w:rsidRPr="00856C76">
        <w:rPr>
          <w:color w:val="000000" w:themeColor="text1"/>
        </w:rPr>
        <w:t>контроле за</w:t>
      </w:r>
      <w:proofErr w:type="gramEnd"/>
      <w:r w:rsidRPr="00856C76">
        <w:rPr>
          <w:color w:val="000000" w:themeColor="text1"/>
        </w:rPr>
        <w:t xml:space="preserve"> соответствием расходов лиц, замещающих государственные д</w:t>
      </w:r>
      <w:r>
        <w:rPr>
          <w:color w:val="000000" w:themeColor="text1"/>
        </w:rPr>
        <w:t>олжности, и иных лиц их доходам»</w:t>
      </w:r>
      <w:r w:rsidRPr="00856C76">
        <w:rPr>
          <w:color w:val="000000" w:themeColor="text1"/>
        </w:rPr>
        <w:t>;</w:t>
      </w:r>
    </w:p>
    <w:p w14:paraId="3CA0D084" w14:textId="49C5DB13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3" w:name="Par159"/>
      <w:bookmarkEnd w:id="13"/>
      <w:r w:rsidRPr="00856C76">
        <w:rPr>
          <w:color w:val="000000" w:themeColor="text1"/>
        </w:rPr>
        <w:t xml:space="preserve">д) поступившее в соответствии с </w:t>
      </w:r>
      <w:hyperlink r:id="rId19" w:history="1">
        <w:r w:rsidRPr="00856C76">
          <w:rPr>
            <w:color w:val="000000" w:themeColor="text1"/>
          </w:rPr>
          <w:t>частью 4 статьи 12</w:t>
        </w:r>
      </w:hyperlink>
      <w:r w:rsidRPr="00856C76">
        <w:rPr>
          <w:color w:val="000000" w:themeColor="text1"/>
        </w:rPr>
        <w:t xml:space="preserve"> Федерального закона от 25.12.2008 №</w:t>
      </w:r>
      <w:r>
        <w:rPr>
          <w:color w:val="000000" w:themeColor="text1"/>
        </w:rPr>
        <w:t xml:space="preserve"> 273-ФЗ «О противодействии коррупции»</w:t>
      </w:r>
      <w:r w:rsidRPr="00856C76">
        <w:rPr>
          <w:color w:val="000000" w:themeColor="text1"/>
        </w:rPr>
        <w:t xml:space="preserve"> и</w:t>
      </w:r>
      <w:r w:rsidR="00C63308">
        <w:rPr>
          <w:color w:val="000000" w:themeColor="text1"/>
        </w:rPr>
        <w:t xml:space="preserve">                   </w:t>
      </w:r>
      <w:r w:rsidRPr="00856C76">
        <w:rPr>
          <w:color w:val="000000" w:themeColor="text1"/>
        </w:rPr>
        <w:t xml:space="preserve"> </w:t>
      </w:r>
      <w:hyperlink r:id="rId20" w:history="1">
        <w:r w:rsidRPr="00856C76">
          <w:rPr>
            <w:color w:val="000000" w:themeColor="text1"/>
          </w:rPr>
          <w:t>статьей 64.1</w:t>
        </w:r>
      </w:hyperlink>
      <w:r w:rsidRPr="00856C76">
        <w:rPr>
          <w:color w:val="000000" w:themeColor="text1"/>
        </w:rPr>
        <w:t xml:space="preserve"> Трудового кодекса Российской Федерации в Администрацию  уведомление организации о заключении с гражданином, замещавшим должность муниципальной службы в Администрации, трудового договора или гражданско-правового договора на выполнение работы (оказание услуги), если отдельные функции по управлению данной организацией входили </w:t>
      </w:r>
      <w:proofErr w:type="gramStart"/>
      <w:r w:rsidRPr="00856C76">
        <w:rPr>
          <w:color w:val="000000" w:themeColor="text1"/>
        </w:rPr>
        <w:t>в</w:t>
      </w:r>
      <w:proofErr w:type="gramEnd"/>
      <w:r w:rsidRPr="00856C76">
        <w:rPr>
          <w:color w:val="000000" w:themeColor="text1"/>
        </w:rPr>
        <w:t xml:space="preserve"> </w:t>
      </w:r>
      <w:proofErr w:type="gramStart"/>
      <w:r w:rsidRPr="00856C76">
        <w:rPr>
          <w:color w:val="000000" w:themeColor="text1"/>
        </w:rPr>
        <w:t>его</w:t>
      </w:r>
      <w:proofErr w:type="gramEnd"/>
      <w:r w:rsidRPr="00856C76">
        <w:rPr>
          <w:color w:val="000000" w:themeColor="text1"/>
        </w:rPr>
        <w:t xml:space="preserve"> должностные (служебные) </w:t>
      </w:r>
      <w:proofErr w:type="gramStart"/>
      <w:r w:rsidRPr="00856C76">
        <w:rPr>
          <w:color w:val="000000" w:themeColor="text1"/>
        </w:rPr>
        <w:t>обязанности,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на условиях трудового договора или выполнение им работы (оказание услуги) на условиях гражданско-правового договора в организации комиссией не рассматривался;</w:t>
      </w:r>
      <w:proofErr w:type="gramEnd"/>
    </w:p>
    <w:p w14:paraId="3CA0D085" w14:textId="2576BBB6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4" w:name="Par161"/>
      <w:bookmarkEnd w:id="14"/>
      <w:r w:rsidRPr="00856C76">
        <w:rPr>
          <w:color w:val="000000" w:themeColor="text1"/>
        </w:rPr>
        <w:t xml:space="preserve">е) поступившее уведомление Главы </w:t>
      </w:r>
      <w:r w:rsidR="00AA6BA6" w:rsidRPr="00AA6BA6">
        <w:rPr>
          <w:color w:val="000000" w:themeColor="text1"/>
        </w:rPr>
        <w:t xml:space="preserve">Администрации </w:t>
      </w:r>
      <w:r w:rsidRPr="00856C76">
        <w:rPr>
          <w:color w:val="000000" w:themeColor="text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CA0D086" w14:textId="2373E5E5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5" w:name="Par163"/>
      <w:bookmarkEnd w:id="15"/>
      <w:r w:rsidRPr="00856C76">
        <w:rPr>
          <w:color w:val="000000" w:themeColor="text1"/>
        </w:rPr>
        <w:t>ж) поступившие от представителя нанимателя (работодателя) муниципального служащего заключение и другие материалы, полученные  кадров</w:t>
      </w:r>
      <w:r w:rsidR="00AA6BA6">
        <w:rPr>
          <w:color w:val="000000" w:themeColor="text1"/>
        </w:rPr>
        <w:t>ой службой Администрации</w:t>
      </w:r>
      <w:r w:rsidRPr="00856C76">
        <w:rPr>
          <w:color w:val="000000" w:themeColor="text1"/>
        </w:rPr>
        <w:t xml:space="preserve"> в ходе предварительного рассмотрения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CA0D087" w14:textId="01ACC63D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3.1.1. </w:t>
      </w:r>
      <w:proofErr w:type="gramStart"/>
      <w:r w:rsidRPr="00856C76">
        <w:rPr>
          <w:color w:val="000000" w:themeColor="text1"/>
        </w:rPr>
        <w:t xml:space="preserve">В обращении, указанном в </w:t>
      </w:r>
      <w:hyperlink w:anchor="Par151" w:history="1">
        <w:r>
          <w:rPr>
            <w:color w:val="000000" w:themeColor="text1"/>
          </w:rPr>
          <w:t>абзаце втором подпункта «б»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 (далее </w:t>
      </w:r>
      <w:r w:rsidR="00C63308">
        <w:rPr>
          <w:color w:val="000000" w:themeColor="text1"/>
        </w:rPr>
        <w:t>–</w:t>
      </w:r>
      <w:r w:rsidRPr="00856C76">
        <w:rPr>
          <w:color w:val="000000" w:themeColor="text1"/>
        </w:rPr>
        <w:t xml:space="preserve"> обращение), указываются: фамилия, имя, отчество гражданина, дата его рождения, адрес места жительства, </w:t>
      </w:r>
      <w:r w:rsidRPr="00856C76">
        <w:rPr>
          <w:color w:val="000000" w:themeColor="text1"/>
        </w:rPr>
        <w:lastRenderedPageBreak/>
        <w:t>замещаемые должности в течение последних двух лет до дня увольнения с муниц</w:t>
      </w:r>
      <w:r w:rsidR="00480D8E">
        <w:rPr>
          <w:color w:val="000000" w:themeColor="text1"/>
        </w:rPr>
        <w:t>ипальной службы в Администрации</w:t>
      </w:r>
      <w:r w:rsidRPr="00856C76">
        <w:rPr>
          <w:color w:val="000000" w:themeColor="text1"/>
        </w:rPr>
        <w:t>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</w:t>
      </w:r>
      <w:proofErr w:type="gramEnd"/>
      <w:r w:rsidRPr="00856C76">
        <w:rPr>
          <w:color w:val="000000" w:themeColor="text1"/>
        </w:rPr>
        <w:t xml:space="preserve"> муниципальному (административному)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работы (услуги). </w:t>
      </w:r>
      <w:r w:rsidR="00A670BF">
        <w:rPr>
          <w:color w:val="000000" w:themeColor="text1"/>
        </w:rPr>
        <w:t>К</w:t>
      </w:r>
      <w:r w:rsidRPr="00856C76">
        <w:rPr>
          <w:color w:val="000000" w:themeColor="text1"/>
        </w:rPr>
        <w:t>адров</w:t>
      </w:r>
      <w:r w:rsidR="00A670BF">
        <w:rPr>
          <w:color w:val="000000" w:themeColor="text1"/>
        </w:rPr>
        <w:t>ой службой</w:t>
      </w:r>
      <w:r w:rsidRPr="00856C76">
        <w:rPr>
          <w:color w:val="000000" w:themeColor="text1"/>
        </w:rPr>
        <w:t xml:space="preserve">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856C76">
          <w:rPr>
            <w:color w:val="000000" w:themeColor="text1"/>
          </w:rPr>
          <w:t>статьи 12</w:t>
        </w:r>
      </w:hyperlink>
      <w:r w:rsidRPr="00856C76">
        <w:rPr>
          <w:color w:val="000000" w:themeColor="text1"/>
        </w:rPr>
        <w:t xml:space="preserve"> Федерального закона от 25.12.2008 №</w:t>
      </w:r>
      <w:r>
        <w:rPr>
          <w:color w:val="000000" w:themeColor="text1"/>
        </w:rPr>
        <w:t xml:space="preserve"> 273-ФЗ «О противодействии коррупции»</w:t>
      </w:r>
      <w:r w:rsidRPr="00856C76">
        <w:rPr>
          <w:color w:val="000000" w:themeColor="text1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 Обращение может быть подано также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CA0D088" w14:textId="2C366865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3.1.2. Уведомление, указанное в </w:t>
      </w:r>
      <w:hyperlink w:anchor="Par159" w:history="1">
        <w:r>
          <w:rPr>
            <w:color w:val="000000" w:themeColor="text1"/>
          </w:rPr>
          <w:t>подпункте «д»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 (далее </w:t>
      </w:r>
      <w:r w:rsidR="00C63308">
        <w:rPr>
          <w:color w:val="000000" w:themeColor="text1"/>
        </w:rPr>
        <w:t>–</w:t>
      </w:r>
      <w:r w:rsidRPr="00856C76">
        <w:rPr>
          <w:color w:val="000000" w:themeColor="text1"/>
        </w:rPr>
        <w:t xml:space="preserve"> уведомление), рассматривается кадров</w:t>
      </w:r>
      <w:r w:rsidR="009A5FD2">
        <w:rPr>
          <w:color w:val="000000" w:themeColor="text1"/>
        </w:rPr>
        <w:t>ой</w:t>
      </w:r>
      <w:r w:rsidRPr="00856C76">
        <w:rPr>
          <w:color w:val="000000" w:themeColor="text1"/>
        </w:rPr>
        <w:t xml:space="preserve"> служб</w:t>
      </w:r>
      <w:r w:rsidR="009A5FD2">
        <w:rPr>
          <w:color w:val="000000" w:themeColor="text1"/>
        </w:rPr>
        <w:t>ой</w:t>
      </w:r>
      <w:r w:rsidRPr="00856C76">
        <w:rPr>
          <w:color w:val="000000" w:themeColor="text1"/>
        </w:rPr>
        <w:t xml:space="preserve"> Администрации, котор</w:t>
      </w:r>
      <w:r w:rsidR="009A5FD2">
        <w:rPr>
          <w:color w:val="000000" w:themeColor="text1"/>
        </w:rPr>
        <w:t>ая</w:t>
      </w:r>
      <w:r w:rsidRPr="00856C76">
        <w:rPr>
          <w:color w:val="000000" w:themeColor="text1"/>
        </w:rPr>
        <w:t xml:space="preserve"> осуществл</w:t>
      </w:r>
      <w:r w:rsidR="009A5FD2">
        <w:rPr>
          <w:color w:val="000000" w:themeColor="text1"/>
        </w:rPr>
        <w:t>яет</w:t>
      </w:r>
      <w:r w:rsidRPr="00856C76">
        <w:rPr>
          <w:color w:val="000000" w:themeColor="text1"/>
        </w:rPr>
        <w:t xml:space="preserve"> подготовку мотивированного заключения о соблюдении гражданином, замещавшим должность муниц</w:t>
      </w:r>
      <w:r w:rsidR="009A5FD2">
        <w:rPr>
          <w:color w:val="000000" w:themeColor="text1"/>
        </w:rPr>
        <w:t>ипальной службы в Администрации</w:t>
      </w:r>
      <w:r w:rsidRPr="00856C76">
        <w:rPr>
          <w:color w:val="000000" w:themeColor="text1"/>
        </w:rPr>
        <w:t xml:space="preserve">, требований </w:t>
      </w:r>
      <w:hyperlink r:id="rId22" w:history="1">
        <w:r w:rsidRPr="00856C76">
          <w:rPr>
            <w:color w:val="000000" w:themeColor="text1"/>
          </w:rPr>
          <w:t>статьи 12</w:t>
        </w:r>
      </w:hyperlink>
      <w:r w:rsidRPr="00856C76">
        <w:rPr>
          <w:color w:val="000000" w:themeColor="text1"/>
        </w:rPr>
        <w:t xml:space="preserve"> Федерального закона от 25.12.2008 №</w:t>
      </w:r>
      <w:r>
        <w:rPr>
          <w:color w:val="000000" w:themeColor="text1"/>
        </w:rPr>
        <w:t xml:space="preserve"> 273-ФЗ «О противодействии коррупции»</w:t>
      </w:r>
      <w:r w:rsidRPr="00856C76">
        <w:rPr>
          <w:color w:val="000000" w:themeColor="text1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14:paraId="3CA0D089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CA0D08A" w14:textId="03D4D509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lastRenderedPageBreak/>
        <w:t>3.3. Руководитель кадров</w:t>
      </w:r>
      <w:r w:rsidR="006506D3">
        <w:rPr>
          <w:color w:val="000000" w:themeColor="text1"/>
        </w:rPr>
        <w:t>ой</w:t>
      </w:r>
      <w:r w:rsidRPr="00856C76">
        <w:rPr>
          <w:color w:val="000000" w:themeColor="text1"/>
        </w:rPr>
        <w:t xml:space="preserve"> служб</w:t>
      </w:r>
      <w:r w:rsidR="006506D3">
        <w:rPr>
          <w:color w:val="000000" w:themeColor="text1"/>
        </w:rPr>
        <w:t xml:space="preserve">ы </w:t>
      </w:r>
      <w:r w:rsidRPr="00856C76">
        <w:rPr>
          <w:color w:val="000000" w:themeColor="text1"/>
        </w:rPr>
        <w:t>Администрации направля</w:t>
      </w:r>
      <w:r w:rsidR="006506D3">
        <w:rPr>
          <w:color w:val="000000" w:themeColor="text1"/>
        </w:rPr>
        <w:t>е</w:t>
      </w:r>
      <w:r w:rsidRPr="00856C76">
        <w:rPr>
          <w:color w:val="000000" w:themeColor="text1"/>
        </w:rPr>
        <w:t xml:space="preserve">т информацию и документы, указанные в </w:t>
      </w:r>
      <w:hyperlink w:anchor="Par145" w:history="1">
        <w:r w:rsidRPr="00856C76">
          <w:rPr>
            <w:color w:val="000000" w:themeColor="text1"/>
          </w:rPr>
          <w:t>пункте 3.1</w:t>
        </w:r>
      </w:hyperlink>
      <w:r w:rsidRPr="00856C76">
        <w:rPr>
          <w:color w:val="000000" w:themeColor="text1"/>
        </w:rPr>
        <w:t xml:space="preserve"> настоящего Положения, за исключением </w:t>
      </w:r>
      <w:hyperlink w:anchor="Par151" w:history="1">
        <w:r w:rsidRPr="00856C76">
          <w:rPr>
            <w:color w:val="000000" w:themeColor="text1"/>
          </w:rPr>
          <w:t>абзацев второго</w:t>
        </w:r>
      </w:hyperlink>
      <w:r w:rsidRPr="00856C76">
        <w:rPr>
          <w:color w:val="000000" w:themeColor="text1"/>
        </w:rPr>
        <w:t xml:space="preserve">, </w:t>
      </w:r>
      <w:hyperlink w:anchor="Par154" w:history="1">
        <w:r>
          <w:rPr>
            <w:color w:val="000000" w:themeColor="text1"/>
          </w:rPr>
          <w:t>четвертого подпункта «</w:t>
        </w:r>
        <w:r w:rsidRPr="00856C76">
          <w:rPr>
            <w:color w:val="000000" w:themeColor="text1"/>
          </w:rPr>
          <w:t>б</w:t>
        </w:r>
        <w:r>
          <w:rPr>
            <w:color w:val="000000" w:themeColor="text1"/>
          </w:rPr>
          <w:t>»</w:t>
        </w:r>
      </w:hyperlink>
      <w:r w:rsidRPr="00856C76">
        <w:rPr>
          <w:color w:val="000000" w:themeColor="text1"/>
        </w:rPr>
        <w:t xml:space="preserve"> и </w:t>
      </w:r>
      <w:hyperlink w:anchor="Par159" w:history="1">
        <w:r>
          <w:rPr>
            <w:color w:val="000000" w:themeColor="text1"/>
          </w:rPr>
          <w:t>подпункта «д»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председателю комиссии в течение одного рабочего дня со дня их поступления.</w:t>
      </w:r>
    </w:p>
    <w:p w14:paraId="3CA0D08B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3.4. Председатель комиссии при поступлении к нему в порядке, предусмотренном муниципальным правовым актом, информации, содержащей основания для проведения заседания комиссии:</w:t>
      </w:r>
    </w:p>
    <w:p w14:paraId="3CA0D08C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а) в течение десяти дней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ar177" w:history="1">
        <w:r w:rsidRPr="00856C76">
          <w:rPr>
            <w:color w:val="000000" w:themeColor="text1"/>
          </w:rPr>
          <w:t>пунктами 3.4.1</w:t>
        </w:r>
      </w:hyperlink>
      <w:r w:rsidRPr="00856C76">
        <w:rPr>
          <w:color w:val="000000" w:themeColor="text1"/>
        </w:rPr>
        <w:t xml:space="preserve"> и </w:t>
      </w:r>
      <w:hyperlink w:anchor="Par179" w:history="1">
        <w:r w:rsidRPr="00856C76">
          <w:rPr>
            <w:color w:val="000000" w:themeColor="text1"/>
          </w:rPr>
          <w:t>3.4.2</w:t>
        </w:r>
      </w:hyperlink>
      <w:r w:rsidRPr="00856C76">
        <w:rPr>
          <w:color w:val="000000" w:themeColor="text1"/>
        </w:rPr>
        <w:t xml:space="preserve"> настоящего Положения;</w:t>
      </w:r>
    </w:p>
    <w:p w14:paraId="3CA0D08D" w14:textId="2C8BC209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9C69CE">
        <w:rPr>
          <w:color w:val="000000" w:themeColor="text1"/>
        </w:rPr>
        <w:t>о</w:t>
      </w:r>
      <w:r w:rsidRPr="00856C76">
        <w:rPr>
          <w:color w:val="000000" w:themeColor="text1"/>
        </w:rPr>
        <w:t>т руководител</w:t>
      </w:r>
      <w:r w:rsidR="009C69CE">
        <w:rPr>
          <w:color w:val="000000" w:themeColor="text1"/>
        </w:rPr>
        <w:t>я</w:t>
      </w:r>
      <w:r w:rsidRPr="00856C76">
        <w:rPr>
          <w:color w:val="000000" w:themeColor="text1"/>
        </w:rPr>
        <w:t xml:space="preserve"> кадров</w:t>
      </w:r>
      <w:r w:rsidR="009C69CE">
        <w:rPr>
          <w:color w:val="000000" w:themeColor="text1"/>
        </w:rPr>
        <w:t>ой</w:t>
      </w:r>
      <w:r w:rsidRPr="00856C76">
        <w:rPr>
          <w:color w:val="000000" w:themeColor="text1"/>
        </w:rPr>
        <w:t xml:space="preserve"> служб</w:t>
      </w:r>
      <w:r w:rsidR="009C69CE">
        <w:rPr>
          <w:color w:val="000000" w:themeColor="text1"/>
        </w:rPr>
        <w:t>ы Администрации</w:t>
      </w:r>
      <w:r w:rsidRPr="00856C76">
        <w:rPr>
          <w:color w:val="000000" w:themeColor="text1"/>
        </w:rPr>
        <w:t>, и с результатами ее проверки;</w:t>
      </w:r>
    </w:p>
    <w:p w14:paraId="3CA0D08E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в) рассматривает ходатайства о приглашении на заседание комиссии лиц, указанных в </w:t>
      </w:r>
      <w:hyperlink w:anchor="Par138" w:history="1">
        <w:r w:rsidRPr="00856C76">
          <w:rPr>
            <w:color w:val="000000" w:themeColor="text1"/>
          </w:rPr>
          <w:t xml:space="preserve">подпункте </w:t>
        </w:r>
        <w:r>
          <w:rPr>
            <w:color w:val="000000" w:themeColor="text1"/>
          </w:rPr>
          <w:t>«б»</w:t>
        </w:r>
        <w:r w:rsidRPr="00856C76">
          <w:rPr>
            <w:color w:val="000000" w:themeColor="text1"/>
          </w:rPr>
          <w:t xml:space="preserve"> пункта 2.4</w:t>
        </w:r>
      </w:hyperlink>
      <w:r w:rsidRPr="00856C76">
        <w:rPr>
          <w:color w:val="000000" w:themeColor="text1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CA0D08F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6" w:name="Par177"/>
      <w:bookmarkEnd w:id="16"/>
      <w:r w:rsidRPr="00856C76">
        <w:rPr>
          <w:color w:val="000000" w:themeColor="text1"/>
        </w:rPr>
        <w:t xml:space="preserve">3.4.1. Заседание комиссии по рассмотрению заявлений, указанных в </w:t>
      </w:r>
      <w:hyperlink w:anchor="Par152" w:history="1">
        <w:r w:rsidRPr="00856C76">
          <w:rPr>
            <w:color w:val="000000" w:themeColor="text1"/>
          </w:rPr>
          <w:t>абзацах третьем</w:t>
        </w:r>
      </w:hyperlink>
      <w:r w:rsidRPr="00856C76">
        <w:rPr>
          <w:color w:val="000000" w:themeColor="text1"/>
        </w:rPr>
        <w:t xml:space="preserve"> и </w:t>
      </w:r>
      <w:hyperlink w:anchor="Par154" w:history="1">
        <w:r>
          <w:rPr>
            <w:color w:val="000000" w:themeColor="text1"/>
          </w:rPr>
          <w:t>четвертом подпункта «б»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 супруги (супруга) и несовершеннолетних детей.</w:t>
      </w:r>
    </w:p>
    <w:p w14:paraId="3CA0D090" w14:textId="2E638FC6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7" w:name="Par179"/>
      <w:bookmarkEnd w:id="17"/>
      <w:r w:rsidRPr="00856C76">
        <w:rPr>
          <w:color w:val="000000" w:themeColor="text1"/>
        </w:rPr>
        <w:lastRenderedPageBreak/>
        <w:t xml:space="preserve">3.4.2. Уведомление, указанное в </w:t>
      </w:r>
      <w:hyperlink w:anchor="Par159" w:history="1">
        <w:r>
          <w:rPr>
            <w:color w:val="000000" w:themeColor="text1"/>
          </w:rPr>
          <w:t>подпункте «д»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рассматривается на очередном (плановом) заседании комиссии.</w:t>
      </w:r>
    </w:p>
    <w:p w14:paraId="3CA0D091" w14:textId="2A22A0BE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3.5.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 заседания, не </w:t>
      </w:r>
      <w:proofErr w:type="gramStart"/>
      <w:r w:rsidRPr="00856C76">
        <w:rPr>
          <w:color w:val="000000" w:themeColor="text1"/>
        </w:rPr>
        <w:t>позднее</w:t>
      </w:r>
      <w:proofErr w:type="gramEnd"/>
      <w:r w:rsidRPr="00856C76">
        <w:rPr>
          <w:color w:val="000000" w:themeColor="text1"/>
        </w:rPr>
        <w:t xml:space="preserve"> чем за два рабочих дня до дня заседания.</w:t>
      </w:r>
    </w:p>
    <w:p w14:paraId="3CA0D092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3.6.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вопросов, включенных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указанных вопросов.</w:t>
      </w:r>
    </w:p>
    <w:p w14:paraId="3CA0D093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3.7.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14:paraId="3C8F78FE" w14:textId="5E52C694" w:rsidR="00DC1104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3.8. Заседание</w:t>
      </w:r>
      <w:r w:rsidR="00DC1104">
        <w:rPr>
          <w:color w:val="000000" w:themeColor="text1"/>
        </w:rPr>
        <w:t xml:space="preserve">  </w:t>
      </w:r>
      <w:r w:rsidRPr="00856C76">
        <w:rPr>
          <w:color w:val="000000" w:themeColor="text1"/>
        </w:rPr>
        <w:t xml:space="preserve"> комиссии </w:t>
      </w:r>
      <w:r w:rsidR="00DC1104">
        <w:rPr>
          <w:color w:val="000000" w:themeColor="text1"/>
        </w:rPr>
        <w:t xml:space="preserve">  </w:t>
      </w:r>
      <w:r w:rsidRPr="00856C76">
        <w:rPr>
          <w:color w:val="000000" w:themeColor="text1"/>
        </w:rPr>
        <w:t>проводится,</w:t>
      </w:r>
      <w:r w:rsidR="00DC1104">
        <w:rPr>
          <w:color w:val="000000" w:themeColor="text1"/>
        </w:rPr>
        <w:t xml:space="preserve">  </w:t>
      </w:r>
      <w:r w:rsidRPr="00856C76">
        <w:rPr>
          <w:color w:val="000000" w:themeColor="text1"/>
        </w:rPr>
        <w:t xml:space="preserve"> как </w:t>
      </w:r>
      <w:r w:rsidR="00DC1104">
        <w:rPr>
          <w:color w:val="000000" w:themeColor="text1"/>
        </w:rPr>
        <w:t xml:space="preserve">  </w:t>
      </w:r>
      <w:r w:rsidRPr="00856C76">
        <w:rPr>
          <w:color w:val="000000" w:themeColor="text1"/>
        </w:rPr>
        <w:t xml:space="preserve">правило, </w:t>
      </w:r>
      <w:r w:rsidR="00DC1104">
        <w:rPr>
          <w:color w:val="000000" w:themeColor="text1"/>
        </w:rPr>
        <w:t xml:space="preserve">  </w:t>
      </w:r>
      <w:r w:rsidRPr="00856C76">
        <w:rPr>
          <w:color w:val="000000" w:themeColor="text1"/>
        </w:rPr>
        <w:t>в</w:t>
      </w:r>
      <w:r w:rsidR="00DC1104">
        <w:rPr>
          <w:color w:val="000000" w:themeColor="text1"/>
        </w:rPr>
        <w:t xml:space="preserve"> </w:t>
      </w:r>
      <w:r w:rsidRPr="00856C76">
        <w:rPr>
          <w:color w:val="000000" w:themeColor="text1"/>
        </w:rPr>
        <w:t xml:space="preserve"> </w:t>
      </w:r>
      <w:r w:rsidR="00DC1104">
        <w:rPr>
          <w:color w:val="000000" w:themeColor="text1"/>
        </w:rPr>
        <w:t xml:space="preserve"> </w:t>
      </w:r>
      <w:r w:rsidRPr="00856C76">
        <w:rPr>
          <w:color w:val="000000" w:themeColor="text1"/>
        </w:rPr>
        <w:t>присутствии</w:t>
      </w:r>
    </w:p>
    <w:p w14:paraId="3CA0D094" w14:textId="6560C621" w:rsidR="00557FD7" w:rsidRPr="00856C76" w:rsidRDefault="00557FD7" w:rsidP="00DC1104">
      <w:pPr>
        <w:pStyle w:val="ConsPlusNormal"/>
        <w:spacing w:line="360" w:lineRule="auto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муниципального служащего, Главы </w:t>
      </w:r>
      <w:r w:rsidR="003607B7">
        <w:rPr>
          <w:color w:val="000000" w:themeColor="text1"/>
        </w:rPr>
        <w:t>Администрации</w:t>
      </w:r>
      <w:r w:rsidRPr="00856C76">
        <w:rPr>
          <w:color w:val="000000" w:themeColor="text1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(далее </w:t>
      </w:r>
      <w:r w:rsidR="00DC1104">
        <w:rPr>
          <w:color w:val="000000" w:themeColor="text1"/>
        </w:rPr>
        <w:t>–</w:t>
      </w:r>
      <w:r w:rsidRPr="00856C76">
        <w:rPr>
          <w:color w:val="000000" w:themeColor="text1"/>
        </w:rPr>
        <w:t xml:space="preserve"> гражданин). О намерении лично присутствовать на заседании комиссии муниципальный служащий, Глава </w:t>
      </w:r>
      <w:r w:rsidR="003607B7" w:rsidRPr="003607B7">
        <w:rPr>
          <w:color w:val="000000" w:themeColor="text1"/>
        </w:rPr>
        <w:t>Администрации</w:t>
      </w:r>
      <w:r w:rsidR="003607B7">
        <w:rPr>
          <w:color w:val="000000" w:themeColor="text1"/>
        </w:rPr>
        <w:t>,</w:t>
      </w:r>
      <w:r w:rsidRPr="00856C76">
        <w:rPr>
          <w:color w:val="000000" w:themeColor="text1"/>
        </w:rPr>
        <w:t xml:space="preserve"> гражданин указывает в обращении, заявлении или уведомлении.</w:t>
      </w:r>
    </w:p>
    <w:p w14:paraId="3CA0D095" w14:textId="2C13AAAB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Заседания комиссии могут проводиться в отсутствие муниципального служащего, Главы </w:t>
      </w:r>
      <w:r w:rsidR="003607B7" w:rsidRPr="003607B7">
        <w:rPr>
          <w:color w:val="000000" w:themeColor="text1"/>
        </w:rPr>
        <w:t>Администрации</w:t>
      </w:r>
      <w:r w:rsidRPr="00856C76">
        <w:rPr>
          <w:color w:val="000000" w:themeColor="text1"/>
        </w:rPr>
        <w:t>, гражданина в случае:</w:t>
      </w:r>
    </w:p>
    <w:p w14:paraId="3CA0D096" w14:textId="32D360A8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а) если в обращении, заявлении или уведомлении, предусмотренных </w:t>
      </w:r>
      <w:hyperlink w:anchor="Par150" w:history="1">
        <w:r>
          <w:rPr>
            <w:color w:val="000000" w:themeColor="text1"/>
          </w:rPr>
          <w:t>подпунктами «</w:t>
        </w:r>
        <w:r w:rsidRPr="00856C76">
          <w:rPr>
            <w:color w:val="000000" w:themeColor="text1"/>
          </w:rPr>
          <w:t>б</w:t>
        </w:r>
        <w:r>
          <w:rPr>
            <w:color w:val="000000" w:themeColor="text1"/>
          </w:rPr>
          <w:t>»</w:t>
        </w:r>
      </w:hyperlink>
      <w:r w:rsidRPr="00856C76">
        <w:rPr>
          <w:color w:val="000000" w:themeColor="text1"/>
        </w:rPr>
        <w:t xml:space="preserve">, </w:t>
      </w:r>
      <w:hyperlink w:anchor="Par161" w:history="1">
        <w:r>
          <w:rPr>
            <w:color w:val="000000" w:themeColor="text1"/>
          </w:rPr>
          <w:t>«</w:t>
        </w:r>
        <w:r w:rsidRPr="00856C76">
          <w:rPr>
            <w:color w:val="000000" w:themeColor="text1"/>
          </w:rPr>
          <w:t>е</w:t>
        </w:r>
        <w:r>
          <w:rPr>
            <w:color w:val="000000" w:themeColor="text1"/>
          </w:rPr>
          <w:t>»</w:t>
        </w:r>
      </w:hyperlink>
      <w:r w:rsidRPr="00856C76">
        <w:rPr>
          <w:color w:val="000000" w:themeColor="text1"/>
        </w:rPr>
        <w:t xml:space="preserve">, </w:t>
      </w:r>
      <w:hyperlink w:anchor="Par163" w:history="1">
        <w:r>
          <w:rPr>
            <w:color w:val="000000" w:themeColor="text1"/>
          </w:rPr>
          <w:t>«ж»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не содержится указания о намерении муниципального служащего, Главы </w:t>
      </w:r>
      <w:r w:rsidR="003607B7" w:rsidRPr="003607B7">
        <w:rPr>
          <w:color w:val="000000" w:themeColor="text1"/>
        </w:rPr>
        <w:t>Администрации</w:t>
      </w:r>
      <w:r w:rsidRPr="00856C76">
        <w:rPr>
          <w:color w:val="000000" w:themeColor="text1"/>
        </w:rPr>
        <w:t>, гражданина лично присутствовать на заседании комиссии;</w:t>
      </w:r>
    </w:p>
    <w:p w14:paraId="3CA0D097" w14:textId="64F922B9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lastRenderedPageBreak/>
        <w:t>б) если муниципальный служащий, Глава</w:t>
      </w:r>
      <w:r w:rsidR="003607B7">
        <w:rPr>
          <w:color w:val="000000" w:themeColor="text1"/>
        </w:rPr>
        <w:t xml:space="preserve"> </w:t>
      </w:r>
      <w:r w:rsidR="003607B7" w:rsidRPr="003607B7">
        <w:rPr>
          <w:color w:val="000000" w:themeColor="text1"/>
        </w:rPr>
        <w:t>Администрации</w:t>
      </w:r>
      <w:r w:rsidRPr="00856C76">
        <w:rPr>
          <w:color w:val="000000" w:themeColor="text1"/>
        </w:rPr>
        <w:t>,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3CA0D098" w14:textId="3B2890B1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3.9. На заседании комиссии заслушиваются пояснения муниципального служащего, Главы </w:t>
      </w:r>
      <w:r w:rsidR="003607B7" w:rsidRPr="003607B7">
        <w:rPr>
          <w:color w:val="000000" w:themeColor="text1"/>
        </w:rPr>
        <w:t xml:space="preserve">Администрации </w:t>
      </w:r>
      <w:r w:rsidRPr="00856C76">
        <w:rPr>
          <w:color w:val="000000" w:themeColor="text1"/>
        </w:rPr>
        <w:t>или гражданина, замещавшего должность муниципальной службы в Администрации, рассматриваются материалы, относящиеся к вопросам, включенным в повестку дня заседания. Комиссия вправе пригласить на свое заседание должностных лиц государственных органов, органов местного самоуправления, представителей заинтересованных организаций, а также иных лиц для заслушивания их устных или рассмотрения письменных пояснений.</w:t>
      </w:r>
    </w:p>
    <w:p w14:paraId="3CA0D099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8" w:name="Par191"/>
      <w:bookmarkEnd w:id="18"/>
      <w:r w:rsidRPr="00856C76">
        <w:rPr>
          <w:color w:val="000000" w:themeColor="text1"/>
        </w:rPr>
        <w:t xml:space="preserve">3.10. По итогам рассмотрения вопроса, указанного в </w:t>
      </w:r>
      <w:hyperlink w:anchor="Par148" w:history="1">
        <w:r>
          <w:rPr>
            <w:color w:val="000000" w:themeColor="text1"/>
          </w:rPr>
          <w:t>абзаце втором подпункта «а»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14:paraId="3CA0D09A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а) установить, что сведения, представленные муниципальным служащим, являются достоверными и полными;</w:t>
      </w:r>
    </w:p>
    <w:p w14:paraId="3CA0D09B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или уполномоченному им должностному лицу применить к муниципальному служащему конкретную меру ответственности.</w:t>
      </w:r>
    </w:p>
    <w:p w14:paraId="3CA0D09C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3.11. По итогам рассмотрения вопроса, указанного в </w:t>
      </w:r>
      <w:hyperlink w:anchor="Par149" w:history="1">
        <w:r>
          <w:rPr>
            <w:color w:val="000000" w:themeColor="text1"/>
          </w:rPr>
          <w:t>абзаце третьем подпункта «а»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14:paraId="3CA0D09D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3CA0D09E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 w:rsidRPr="00856C76">
        <w:rPr>
          <w:color w:val="000000" w:themeColor="text1"/>
        </w:rPr>
        <w:lastRenderedPageBreak/>
        <w:t>интересов. В этом случае комиссия рекомендует представителю нанимателя (работодателю) или уполномоченному им должностному лицу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3CA0D09F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3.12. По итогам рассмотрения вопроса, указанного в </w:t>
      </w:r>
      <w:hyperlink w:anchor="Par151" w:history="1">
        <w:r>
          <w:rPr>
            <w:color w:val="000000" w:themeColor="text1"/>
          </w:rPr>
          <w:t>абзаце втором подпункта «б»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комиссией принимается одно из следующих решений:</w:t>
      </w:r>
    </w:p>
    <w:p w14:paraId="3CA0D0A0" w14:textId="43179A2A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а) дать гражданину согласие на замещение должности в коммерческой или некоммерческой организации либо на выполнение работы</w:t>
      </w:r>
      <w:r w:rsidR="00EE03BD">
        <w:rPr>
          <w:color w:val="000000" w:themeColor="text1"/>
        </w:rPr>
        <w:t xml:space="preserve"> (</w:t>
      </w:r>
      <w:r>
        <w:rPr>
          <w:color w:val="000000" w:themeColor="text1"/>
        </w:rPr>
        <w:t>оказание услуги</w:t>
      </w:r>
      <w:r w:rsidR="00EE03BD">
        <w:rPr>
          <w:color w:val="000000" w:themeColor="text1"/>
        </w:rPr>
        <w:t>)</w:t>
      </w:r>
      <w:r w:rsidRPr="00856C76">
        <w:rPr>
          <w:color w:val="000000" w:themeColor="text1"/>
        </w:rPr>
        <w:t xml:space="preserve"> на условиях гражданско-правового договора в коммерческой </w:t>
      </w:r>
      <w:r w:rsidR="00DC1104">
        <w:rPr>
          <w:color w:val="000000" w:themeColor="text1"/>
        </w:rPr>
        <w:t xml:space="preserve">                             </w:t>
      </w:r>
      <w:r w:rsidRPr="00856C76">
        <w:rPr>
          <w:color w:val="000000" w:themeColor="text1"/>
        </w:rPr>
        <w:t xml:space="preserve">или некоммерческой организации, если отдельные функции </w:t>
      </w:r>
      <w:r w:rsidR="00DC1104">
        <w:rPr>
          <w:color w:val="000000" w:themeColor="text1"/>
        </w:rPr>
        <w:t xml:space="preserve">                                        </w:t>
      </w:r>
      <w:r w:rsidRPr="00856C76">
        <w:rPr>
          <w:color w:val="000000" w:themeColor="text1"/>
        </w:rPr>
        <w:t>по управлению данной организацией входили в его должностные (служебные) обязанности;</w:t>
      </w:r>
    </w:p>
    <w:p w14:paraId="3CA0D0A1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б) отказать гражданину в замещении должности в коммерческой или некоммерческой организации либо в выполнении работы</w:t>
      </w:r>
      <w:r w:rsidR="00EE03BD">
        <w:rPr>
          <w:color w:val="000000" w:themeColor="text1"/>
        </w:rPr>
        <w:t xml:space="preserve"> (</w:t>
      </w:r>
      <w:r>
        <w:rPr>
          <w:color w:val="000000" w:themeColor="text1"/>
        </w:rPr>
        <w:t>оказании услуги</w:t>
      </w:r>
      <w:r w:rsidR="00EE03BD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856C76">
        <w:rPr>
          <w:color w:val="000000" w:themeColor="text1"/>
        </w:rPr>
        <w:t xml:space="preserve"> на условиях гражданско-правового договора в коммерческой или некоммерческой организации, если отдельные функции по управлению данной организацией входили в его должностные (служебные) обязанности, и мотивировать свой отказ.</w:t>
      </w:r>
    </w:p>
    <w:p w14:paraId="3CA0D0A2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19" w:name="Par200"/>
      <w:bookmarkEnd w:id="19"/>
      <w:r w:rsidRPr="00856C76">
        <w:rPr>
          <w:color w:val="000000" w:themeColor="text1"/>
        </w:rPr>
        <w:t xml:space="preserve">3.13. По итогам рассмотрения вопроса, указанного в </w:t>
      </w:r>
      <w:hyperlink w:anchor="Par152" w:history="1">
        <w:r>
          <w:rPr>
            <w:color w:val="000000" w:themeColor="text1"/>
          </w:rPr>
          <w:t>абзаце третьем подпункта «б»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комиссией принимается одно из следующих решений:</w:t>
      </w:r>
    </w:p>
    <w:p w14:paraId="3CA0D0A3" w14:textId="72391E3C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а) признать, что причина непредставления муниципальным </w:t>
      </w:r>
      <w:r w:rsidR="00DC1104">
        <w:rPr>
          <w:color w:val="000000" w:themeColor="text1"/>
        </w:rPr>
        <w:t xml:space="preserve">                       </w:t>
      </w:r>
      <w:r w:rsidRPr="00856C76">
        <w:rPr>
          <w:color w:val="000000" w:themeColor="text1"/>
        </w:rPr>
        <w:t xml:space="preserve">служащим, Главой </w:t>
      </w:r>
      <w:r w:rsidR="0059786D" w:rsidRPr="0059786D">
        <w:rPr>
          <w:color w:val="000000" w:themeColor="text1"/>
        </w:rPr>
        <w:t xml:space="preserve">Администрации </w:t>
      </w:r>
      <w:r w:rsidRPr="00856C76">
        <w:rPr>
          <w:color w:val="000000" w:themeColor="text1"/>
        </w:rPr>
        <w:t xml:space="preserve">сведений о доходах, расходах, об имуществе и обязательствах имущественного характера супруги </w:t>
      </w:r>
      <w:r w:rsidR="00DC1104">
        <w:rPr>
          <w:color w:val="000000" w:themeColor="text1"/>
        </w:rPr>
        <w:t xml:space="preserve">                       </w:t>
      </w:r>
      <w:r w:rsidRPr="00856C76">
        <w:rPr>
          <w:color w:val="000000" w:themeColor="text1"/>
        </w:rPr>
        <w:t>(супруга) и несовершеннолетних детей является объективной и уважительной;</w:t>
      </w:r>
    </w:p>
    <w:p w14:paraId="3CA0D0A4" w14:textId="0D1D9E50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lastRenderedPageBreak/>
        <w:t xml:space="preserve">б) признать, что причина непредставления муниципальным служащим, Главой </w:t>
      </w:r>
      <w:r w:rsidR="0059786D" w:rsidRPr="0059786D">
        <w:rPr>
          <w:color w:val="000000" w:themeColor="text1"/>
        </w:rPr>
        <w:t xml:space="preserve">Администрации </w:t>
      </w:r>
      <w:r w:rsidR="0059786D">
        <w:rPr>
          <w:color w:val="000000" w:themeColor="text1"/>
        </w:rPr>
        <w:t>с</w:t>
      </w:r>
      <w:r w:rsidRPr="00856C76">
        <w:rPr>
          <w:color w:val="000000" w:themeColor="text1"/>
        </w:rPr>
        <w:t xml:space="preserve">ведений о доходах, расходах, 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муниципальному служащему, Главе </w:t>
      </w:r>
      <w:r w:rsidR="0059786D" w:rsidRPr="0059786D">
        <w:rPr>
          <w:color w:val="000000" w:themeColor="text1"/>
        </w:rPr>
        <w:t xml:space="preserve">Администрации </w:t>
      </w:r>
      <w:r w:rsidRPr="00856C76">
        <w:rPr>
          <w:color w:val="000000" w:themeColor="text1"/>
        </w:rPr>
        <w:t xml:space="preserve"> принять меры по представлению указанных сведений;</w:t>
      </w:r>
    </w:p>
    <w:p w14:paraId="3CA0D0A5" w14:textId="107F41B2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в) признать, что причина непредставления муниципальным </w:t>
      </w:r>
      <w:r w:rsidR="00DC1104">
        <w:rPr>
          <w:color w:val="000000" w:themeColor="text1"/>
        </w:rPr>
        <w:t xml:space="preserve">                           </w:t>
      </w:r>
      <w:r w:rsidRPr="00856C76">
        <w:rPr>
          <w:color w:val="000000" w:themeColor="text1"/>
        </w:rPr>
        <w:t xml:space="preserve">служащим, Главой </w:t>
      </w:r>
      <w:r w:rsidR="0059786D" w:rsidRPr="0059786D">
        <w:rPr>
          <w:color w:val="000000" w:themeColor="text1"/>
        </w:rPr>
        <w:t xml:space="preserve">Администрации </w:t>
      </w:r>
      <w:r w:rsidRPr="00856C76">
        <w:rPr>
          <w:color w:val="000000" w:themeColor="text1"/>
        </w:rPr>
        <w:t>сведений о доходах,</w:t>
      </w:r>
      <w:r w:rsidR="00DC1104">
        <w:rPr>
          <w:color w:val="000000" w:themeColor="text1"/>
        </w:rPr>
        <w:t xml:space="preserve">                         </w:t>
      </w:r>
      <w:r w:rsidRPr="00856C76">
        <w:rPr>
          <w:color w:val="000000" w:themeColor="text1"/>
        </w:rPr>
        <w:t xml:space="preserve"> расходах, об имуществе и обязательствах имущественного характера </w:t>
      </w:r>
      <w:r w:rsidR="00DC1104">
        <w:rPr>
          <w:color w:val="000000" w:themeColor="text1"/>
        </w:rPr>
        <w:t xml:space="preserve">                     </w:t>
      </w:r>
      <w:r w:rsidRPr="00856C76">
        <w:rPr>
          <w:color w:val="000000" w:themeColor="text1"/>
        </w:rPr>
        <w:t xml:space="preserve">супруги (супруга) и несовершеннолетних детей необъективна и </w:t>
      </w:r>
      <w:r w:rsidR="00DC1104">
        <w:rPr>
          <w:color w:val="000000" w:themeColor="text1"/>
        </w:rPr>
        <w:t xml:space="preserve">                            </w:t>
      </w:r>
      <w:r w:rsidRPr="00856C76">
        <w:rPr>
          <w:color w:val="000000" w:themeColor="text1"/>
        </w:rPr>
        <w:t xml:space="preserve">является способом уклонения от представления указанных сведений. </w:t>
      </w:r>
      <w:r w:rsidR="00DC1104">
        <w:rPr>
          <w:color w:val="000000" w:themeColor="text1"/>
        </w:rPr>
        <w:t xml:space="preserve">                               </w:t>
      </w:r>
      <w:r w:rsidRPr="00856C76">
        <w:rPr>
          <w:color w:val="000000" w:themeColor="text1"/>
        </w:rPr>
        <w:t xml:space="preserve">В случае установления данного обстоятельства в отношении </w:t>
      </w:r>
      <w:r w:rsidR="00DC1104">
        <w:rPr>
          <w:color w:val="000000" w:themeColor="text1"/>
        </w:rPr>
        <w:t xml:space="preserve">        </w:t>
      </w:r>
      <w:r w:rsidRPr="00856C76">
        <w:rPr>
          <w:color w:val="000000" w:themeColor="text1"/>
        </w:rPr>
        <w:t>муниципального служащего комиссия рекомендует представителю нанимателя (работодателю) или уполномоченному им должностному лицу применить к муниципальному служащему конкретную меру ответственности.</w:t>
      </w:r>
    </w:p>
    <w:p w14:paraId="3CA0D0A6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20" w:name="Par207"/>
      <w:bookmarkEnd w:id="20"/>
      <w:r w:rsidRPr="00856C76">
        <w:rPr>
          <w:color w:val="000000" w:themeColor="text1"/>
        </w:rPr>
        <w:t xml:space="preserve">3.13.1. По итогам рассмотрения вопроса, указанного в </w:t>
      </w:r>
      <w:hyperlink w:anchor="Par154" w:history="1">
        <w:r w:rsidR="00FC11DE">
          <w:rPr>
            <w:color w:val="000000" w:themeColor="text1"/>
          </w:rPr>
          <w:t>абзаце четвертом подпункта «б»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14:paraId="3CA0D0A7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856C76">
          <w:rPr>
            <w:color w:val="000000" w:themeColor="text1"/>
          </w:rPr>
          <w:t>закона</w:t>
        </w:r>
      </w:hyperlink>
      <w:r w:rsidRPr="00856C76">
        <w:rPr>
          <w:color w:val="000000" w:themeColor="text1"/>
        </w:rPr>
        <w:t xml:space="preserve"> № 79-ФЗ, являются объективными и уважительными;</w:t>
      </w:r>
    </w:p>
    <w:p w14:paraId="3CA0D0A8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856C76">
          <w:rPr>
            <w:color w:val="000000" w:themeColor="text1"/>
          </w:rPr>
          <w:t>закона</w:t>
        </w:r>
      </w:hyperlink>
      <w:r w:rsidRPr="00856C76">
        <w:rPr>
          <w:color w:val="000000" w:themeColor="text1"/>
        </w:rPr>
        <w:t xml:space="preserve"> № 79-ФЗ, не являются объективными и уважительными.</w:t>
      </w:r>
    </w:p>
    <w:p w14:paraId="3CA0D0A9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3.14. По итогам рассмотрения вопроса, указанного в </w:t>
      </w:r>
      <w:hyperlink w:anchor="Par156" w:history="1">
        <w:r w:rsidR="00FC11DE">
          <w:rPr>
            <w:color w:val="000000" w:themeColor="text1"/>
          </w:rPr>
          <w:t>подпункте «в»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комиссия принимает соответствующее решение.</w:t>
      </w:r>
    </w:p>
    <w:p w14:paraId="3CA0D0AA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21" w:name="Par212"/>
      <w:bookmarkEnd w:id="21"/>
      <w:r w:rsidRPr="00856C76">
        <w:rPr>
          <w:color w:val="000000" w:themeColor="text1"/>
        </w:rPr>
        <w:lastRenderedPageBreak/>
        <w:t xml:space="preserve">3.15. По итогам рассмотрения вопроса, указанного в </w:t>
      </w:r>
      <w:hyperlink w:anchor="Par158" w:history="1">
        <w:r w:rsidR="00FC11DE">
          <w:rPr>
            <w:color w:val="000000" w:themeColor="text1"/>
          </w:rPr>
          <w:t>подпункте «г»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14:paraId="3CA0D0AB" w14:textId="340507F8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а) установить, что сведения, представленные муниципальным служащим в соответствии с </w:t>
      </w:r>
      <w:hyperlink r:id="rId25" w:history="1">
        <w:r w:rsidRPr="00856C76">
          <w:rPr>
            <w:color w:val="000000" w:themeColor="text1"/>
          </w:rPr>
          <w:t>частью 1 статьи 3</w:t>
        </w:r>
      </w:hyperlink>
      <w:r w:rsidRPr="00856C76">
        <w:rPr>
          <w:color w:val="000000" w:themeColor="text1"/>
        </w:rPr>
        <w:t xml:space="preserve"> Федерального закона</w:t>
      </w:r>
      <w:r w:rsidR="00DC1104">
        <w:rPr>
          <w:color w:val="000000" w:themeColor="text1"/>
        </w:rPr>
        <w:t xml:space="preserve">                         </w:t>
      </w:r>
      <w:r w:rsidRPr="00856C76">
        <w:rPr>
          <w:color w:val="000000" w:themeColor="text1"/>
        </w:rPr>
        <w:t xml:space="preserve"> от 03.12.2012 №</w:t>
      </w:r>
      <w:r>
        <w:rPr>
          <w:color w:val="000000" w:themeColor="text1"/>
        </w:rPr>
        <w:t xml:space="preserve"> 230-ФЗ «</w:t>
      </w:r>
      <w:r w:rsidRPr="00856C76">
        <w:rPr>
          <w:color w:val="000000" w:themeColor="text1"/>
        </w:rPr>
        <w:t xml:space="preserve">О </w:t>
      </w:r>
      <w:proofErr w:type="gramStart"/>
      <w:r w:rsidRPr="00856C76">
        <w:rPr>
          <w:color w:val="000000" w:themeColor="text1"/>
        </w:rPr>
        <w:t>контроле за</w:t>
      </w:r>
      <w:proofErr w:type="gramEnd"/>
      <w:r w:rsidRPr="00856C76">
        <w:rPr>
          <w:color w:val="000000" w:themeColor="text1"/>
        </w:rPr>
        <w:t xml:space="preserve"> соответствием расходов лиц, замещающих государственные д</w:t>
      </w:r>
      <w:r>
        <w:rPr>
          <w:color w:val="000000" w:themeColor="text1"/>
        </w:rPr>
        <w:t>олжности, и иных лиц их доходам»</w:t>
      </w:r>
      <w:r w:rsidRPr="00856C76">
        <w:rPr>
          <w:color w:val="000000" w:themeColor="text1"/>
        </w:rPr>
        <w:t>, являются достоверными и полными;</w:t>
      </w:r>
    </w:p>
    <w:p w14:paraId="3CA0D0AC" w14:textId="6D4340B8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856C76">
          <w:rPr>
            <w:color w:val="000000" w:themeColor="text1"/>
          </w:rPr>
          <w:t>частью 1 статьи 3</w:t>
        </w:r>
      </w:hyperlink>
      <w:r w:rsidRPr="00856C76">
        <w:rPr>
          <w:color w:val="000000" w:themeColor="text1"/>
        </w:rPr>
        <w:t xml:space="preserve"> Федерального закона от 03.12.2012 </w:t>
      </w:r>
      <w:r w:rsidR="00DC1104">
        <w:rPr>
          <w:color w:val="000000" w:themeColor="text1"/>
        </w:rPr>
        <w:t xml:space="preserve">                      </w:t>
      </w:r>
      <w:r w:rsidRPr="00856C76">
        <w:rPr>
          <w:color w:val="000000" w:themeColor="text1"/>
        </w:rPr>
        <w:t>№</w:t>
      </w:r>
      <w:r>
        <w:rPr>
          <w:color w:val="000000" w:themeColor="text1"/>
        </w:rPr>
        <w:t xml:space="preserve"> 230-ФЗ «</w:t>
      </w:r>
      <w:r w:rsidRPr="00856C76">
        <w:rPr>
          <w:color w:val="000000" w:themeColor="text1"/>
        </w:rPr>
        <w:t xml:space="preserve">О </w:t>
      </w:r>
      <w:proofErr w:type="gramStart"/>
      <w:r w:rsidRPr="00856C76">
        <w:rPr>
          <w:color w:val="000000" w:themeColor="text1"/>
        </w:rPr>
        <w:t>контроле за</w:t>
      </w:r>
      <w:proofErr w:type="gramEnd"/>
      <w:r w:rsidRPr="00856C76">
        <w:rPr>
          <w:color w:val="000000" w:themeColor="text1"/>
        </w:rPr>
        <w:t xml:space="preserve"> соответствием расходов лиц, замещающих государственные д</w:t>
      </w:r>
      <w:r>
        <w:rPr>
          <w:color w:val="000000" w:themeColor="text1"/>
        </w:rPr>
        <w:t>олжности, и иных лиц их доходам»</w:t>
      </w:r>
      <w:r w:rsidRPr="00856C76">
        <w:rPr>
          <w:color w:val="000000" w:themeColor="text1"/>
        </w:rPr>
        <w:t>, являются недостоверными и (или) неполными. В этом случае комиссия рекомендует представителю нанимателя (работодателю) или уполномоченному им должностному лицу применить к муниципальному служащему конкретную меру ответственности.</w:t>
      </w:r>
    </w:p>
    <w:p w14:paraId="3CA0D0AD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3.16. По итогам рассмотрения вопросов, предусмотренных </w:t>
      </w:r>
      <w:hyperlink w:anchor="Par146" w:history="1">
        <w:r>
          <w:rPr>
            <w:color w:val="000000" w:themeColor="text1"/>
          </w:rPr>
          <w:t>подпунктами «</w:t>
        </w:r>
        <w:r w:rsidRPr="00856C76">
          <w:rPr>
            <w:color w:val="000000" w:themeColor="text1"/>
          </w:rPr>
          <w:t>а</w:t>
        </w:r>
        <w:r>
          <w:rPr>
            <w:color w:val="000000" w:themeColor="text1"/>
          </w:rPr>
          <w:t>»</w:t>
        </w:r>
      </w:hyperlink>
      <w:r w:rsidRPr="00856C76">
        <w:rPr>
          <w:color w:val="000000" w:themeColor="text1"/>
        </w:rPr>
        <w:t xml:space="preserve">, </w:t>
      </w:r>
      <w:hyperlink w:anchor="Par150" w:history="1">
        <w:r>
          <w:rPr>
            <w:color w:val="000000" w:themeColor="text1"/>
          </w:rPr>
          <w:t>«</w:t>
        </w:r>
        <w:r w:rsidRPr="00856C76">
          <w:rPr>
            <w:color w:val="000000" w:themeColor="text1"/>
          </w:rPr>
          <w:t>б</w:t>
        </w:r>
        <w:r>
          <w:rPr>
            <w:color w:val="000000" w:themeColor="text1"/>
          </w:rPr>
          <w:t>»</w:t>
        </w:r>
      </w:hyperlink>
      <w:r w:rsidRPr="00856C76">
        <w:rPr>
          <w:color w:val="000000" w:themeColor="text1"/>
        </w:rPr>
        <w:t xml:space="preserve">, </w:t>
      </w:r>
      <w:hyperlink w:anchor="Par158" w:history="1">
        <w:r>
          <w:rPr>
            <w:color w:val="000000" w:themeColor="text1"/>
          </w:rPr>
          <w:t>«</w:t>
        </w:r>
        <w:r w:rsidRPr="00856C76">
          <w:rPr>
            <w:color w:val="000000" w:themeColor="text1"/>
          </w:rPr>
          <w:t>г</w:t>
        </w:r>
        <w:r>
          <w:rPr>
            <w:color w:val="000000" w:themeColor="text1"/>
          </w:rPr>
          <w:t>»</w:t>
        </w:r>
      </w:hyperlink>
      <w:r w:rsidRPr="00856C76">
        <w:rPr>
          <w:color w:val="000000" w:themeColor="text1"/>
        </w:rPr>
        <w:t xml:space="preserve">, </w:t>
      </w:r>
      <w:hyperlink w:anchor="Par161" w:history="1">
        <w:r>
          <w:rPr>
            <w:color w:val="000000" w:themeColor="text1"/>
          </w:rPr>
          <w:t>«</w:t>
        </w:r>
        <w:r w:rsidRPr="00856C76">
          <w:rPr>
            <w:color w:val="000000" w:themeColor="text1"/>
          </w:rPr>
          <w:t>е</w:t>
        </w:r>
        <w:r>
          <w:rPr>
            <w:color w:val="000000" w:themeColor="text1"/>
          </w:rPr>
          <w:t>»</w:t>
        </w:r>
      </w:hyperlink>
      <w:r w:rsidRPr="00856C76">
        <w:rPr>
          <w:color w:val="000000" w:themeColor="text1"/>
        </w:rPr>
        <w:t xml:space="preserve"> и </w:t>
      </w:r>
      <w:hyperlink w:anchor="Par163" w:history="1">
        <w:r>
          <w:rPr>
            <w:color w:val="000000" w:themeColor="text1"/>
          </w:rPr>
          <w:t>«ж»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91" w:history="1">
        <w:r w:rsidRPr="00856C76">
          <w:rPr>
            <w:color w:val="000000" w:themeColor="text1"/>
          </w:rPr>
          <w:t>пунктами 3.10</w:t>
        </w:r>
      </w:hyperlink>
      <w:r w:rsidRPr="00856C76">
        <w:rPr>
          <w:color w:val="000000" w:themeColor="text1"/>
        </w:rPr>
        <w:t xml:space="preserve"> - </w:t>
      </w:r>
      <w:hyperlink w:anchor="Par200" w:history="1">
        <w:r w:rsidRPr="00856C76">
          <w:rPr>
            <w:color w:val="000000" w:themeColor="text1"/>
          </w:rPr>
          <w:t>3.13</w:t>
        </w:r>
      </w:hyperlink>
      <w:r w:rsidRPr="00856C76">
        <w:rPr>
          <w:color w:val="000000" w:themeColor="text1"/>
        </w:rPr>
        <w:t xml:space="preserve">, </w:t>
      </w:r>
      <w:hyperlink w:anchor="Par207" w:history="1">
        <w:r w:rsidRPr="00856C76">
          <w:rPr>
            <w:color w:val="000000" w:themeColor="text1"/>
          </w:rPr>
          <w:t>3.13.1</w:t>
        </w:r>
      </w:hyperlink>
      <w:r w:rsidRPr="00856C76">
        <w:rPr>
          <w:color w:val="000000" w:themeColor="text1"/>
        </w:rPr>
        <w:t xml:space="preserve">, </w:t>
      </w:r>
      <w:hyperlink w:anchor="Par212" w:history="1">
        <w:r w:rsidRPr="00856C76">
          <w:rPr>
            <w:color w:val="000000" w:themeColor="text1"/>
          </w:rPr>
          <w:t>3.15</w:t>
        </w:r>
      </w:hyperlink>
      <w:r w:rsidRPr="00856C76">
        <w:rPr>
          <w:color w:val="000000" w:themeColor="text1"/>
        </w:rPr>
        <w:t xml:space="preserve"> и </w:t>
      </w:r>
      <w:hyperlink w:anchor="Par225" w:history="1">
        <w:r w:rsidRPr="00856C76">
          <w:rPr>
            <w:color w:val="000000" w:themeColor="text1"/>
          </w:rPr>
          <w:t>3.16.2</w:t>
        </w:r>
      </w:hyperlink>
      <w:r w:rsidRPr="00856C76">
        <w:rPr>
          <w:color w:val="000000" w:themeColor="text1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3CA0D0AE" w14:textId="6061FD48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3.16.1. По итогам рассмотрения вопроса, указанного в </w:t>
      </w:r>
      <w:hyperlink w:anchor="Par159" w:history="1">
        <w:r>
          <w:rPr>
            <w:color w:val="000000" w:themeColor="text1"/>
          </w:rPr>
          <w:t>подпункте «д»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комиссия принимает в отношении гражданина, замещавшего должность муниц</w:t>
      </w:r>
      <w:r w:rsidR="0059786D">
        <w:rPr>
          <w:color w:val="000000" w:themeColor="text1"/>
        </w:rPr>
        <w:t>ипальной службы в Администрации</w:t>
      </w:r>
      <w:r w:rsidRPr="00856C76">
        <w:rPr>
          <w:color w:val="000000" w:themeColor="text1"/>
        </w:rPr>
        <w:t>, одно из следующих решений:</w:t>
      </w:r>
    </w:p>
    <w:p w14:paraId="3CA0D0AF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а) дать согласие на замещение им должности на условиях трудового договора в организации либо на выполнение работы (оказание услуги) на условиях гражданско-правового договора в организации, если отдельные </w:t>
      </w:r>
      <w:r w:rsidRPr="00856C76">
        <w:rPr>
          <w:color w:val="000000" w:themeColor="text1"/>
        </w:rPr>
        <w:lastRenderedPageBreak/>
        <w:t>функции по муниципальному (административному) управлению данной организацией входили в его должностные (служебные) обязанности;</w:t>
      </w:r>
    </w:p>
    <w:p w14:paraId="3CA0D0B0" w14:textId="31F1F3CC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б) установить, что замещение им на условиях трудового договора должности в организации либо на выполнение в организации работы (оказание услуги) нарушают требования </w:t>
      </w:r>
      <w:hyperlink r:id="rId27" w:history="1">
        <w:r w:rsidRPr="00856C76">
          <w:rPr>
            <w:color w:val="000000" w:themeColor="text1"/>
          </w:rPr>
          <w:t>статьи 12</w:t>
        </w:r>
      </w:hyperlink>
      <w:r w:rsidRPr="00856C76">
        <w:rPr>
          <w:color w:val="000000" w:themeColor="text1"/>
        </w:rPr>
        <w:t xml:space="preserve"> Федерального закона</w:t>
      </w:r>
      <w:r w:rsidR="00DC1104">
        <w:rPr>
          <w:color w:val="000000" w:themeColor="text1"/>
        </w:rPr>
        <w:t xml:space="preserve">                   </w:t>
      </w:r>
      <w:r w:rsidRPr="00856C76">
        <w:rPr>
          <w:color w:val="000000" w:themeColor="text1"/>
        </w:rPr>
        <w:t xml:space="preserve"> от 25.12.2008 №</w:t>
      </w:r>
      <w:r>
        <w:rPr>
          <w:color w:val="000000" w:themeColor="text1"/>
        </w:rPr>
        <w:t xml:space="preserve"> 273-ФЗ «О противодействии коррупции»</w:t>
      </w:r>
      <w:r w:rsidRPr="00856C76">
        <w:rPr>
          <w:color w:val="000000" w:themeColor="text1"/>
        </w:rPr>
        <w:t>. В этом случае комиссия рекомендует представителю нанимателя (работодателю) или уполномоченному им должностному лицу проинформировать об указанных обстоятельствах органы прокуратуры и уведомившую организацию.</w:t>
      </w:r>
    </w:p>
    <w:p w14:paraId="3CA0D0B1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bookmarkStart w:id="22" w:name="Par225"/>
      <w:bookmarkEnd w:id="22"/>
      <w:r w:rsidRPr="00856C76">
        <w:rPr>
          <w:color w:val="000000" w:themeColor="text1"/>
        </w:rPr>
        <w:t xml:space="preserve">3.16.2. По итогам рассмотрения вопросов, указанных в </w:t>
      </w:r>
      <w:hyperlink w:anchor="Par161" w:history="1">
        <w:r>
          <w:rPr>
            <w:color w:val="000000" w:themeColor="text1"/>
          </w:rPr>
          <w:t>подпунктах «</w:t>
        </w:r>
        <w:r w:rsidRPr="00856C76">
          <w:rPr>
            <w:color w:val="000000" w:themeColor="text1"/>
          </w:rPr>
          <w:t>е</w:t>
        </w:r>
        <w:r>
          <w:rPr>
            <w:color w:val="000000" w:themeColor="text1"/>
          </w:rPr>
          <w:t>»</w:t>
        </w:r>
      </w:hyperlink>
      <w:r w:rsidRPr="00856C76">
        <w:rPr>
          <w:color w:val="000000" w:themeColor="text1"/>
        </w:rPr>
        <w:t xml:space="preserve">, </w:t>
      </w:r>
      <w:hyperlink w:anchor="Par163" w:history="1">
        <w:r>
          <w:rPr>
            <w:color w:val="000000" w:themeColor="text1"/>
          </w:rPr>
          <w:t>«ж»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14:paraId="3CA0D0B2" w14:textId="43AC3B23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а) признать, что при исполнении должностных обязанностей муниципальным служащим, Главой </w:t>
      </w:r>
      <w:r w:rsidR="0059786D" w:rsidRPr="0059786D">
        <w:rPr>
          <w:color w:val="000000" w:themeColor="text1"/>
        </w:rPr>
        <w:t>Администрации</w:t>
      </w:r>
      <w:r w:rsidRPr="00856C76">
        <w:rPr>
          <w:color w:val="000000" w:themeColor="text1"/>
        </w:rPr>
        <w:t xml:space="preserve"> конфликт интересов отсутствует;</w:t>
      </w:r>
    </w:p>
    <w:p w14:paraId="3CA0D0B3" w14:textId="3665694D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б) признать, что при исполнении муниципальным служащим, Главой </w:t>
      </w:r>
      <w:r w:rsidR="0059786D" w:rsidRPr="0059786D">
        <w:rPr>
          <w:color w:val="000000" w:themeColor="text1"/>
        </w:rPr>
        <w:t>Администрации</w:t>
      </w:r>
      <w:r w:rsidRPr="00856C76">
        <w:rPr>
          <w:color w:val="000000" w:themeColor="text1"/>
        </w:rPr>
        <w:t xml:space="preserve"> должностных обязанностей личная заинтересованность приводит или может привести к конфликту интересов.</w:t>
      </w:r>
    </w:p>
    <w:p w14:paraId="3CA0D0B4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В этом случае комиссия рекомендует соответственно:</w:t>
      </w:r>
    </w:p>
    <w:p w14:paraId="3CA0D0B5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представителю нанимателя (работодателю) муниципального служащего и (или) муниципальному служащему принять меры по предотвращению или урегулированию конфликта интересов;</w:t>
      </w:r>
    </w:p>
    <w:p w14:paraId="3CA0D0B6" w14:textId="6F050472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Главе </w:t>
      </w:r>
      <w:r w:rsidR="0059786D" w:rsidRPr="0059786D">
        <w:rPr>
          <w:color w:val="000000" w:themeColor="text1"/>
        </w:rPr>
        <w:t xml:space="preserve">Администрации </w:t>
      </w:r>
      <w:r w:rsidRPr="00856C76">
        <w:rPr>
          <w:color w:val="000000" w:themeColor="text1"/>
        </w:rPr>
        <w:t>принять меры по предотвращению или урегулированию конфликта</w:t>
      </w:r>
      <w:r w:rsidR="00DC1104">
        <w:rPr>
          <w:color w:val="000000" w:themeColor="text1"/>
        </w:rPr>
        <w:t xml:space="preserve"> интересов;</w:t>
      </w:r>
    </w:p>
    <w:p w14:paraId="3CA0D0B7" w14:textId="301901E5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в) признать, что муниципальный служащий, Глава </w:t>
      </w:r>
      <w:r w:rsidR="0059786D" w:rsidRPr="0059786D">
        <w:rPr>
          <w:color w:val="000000" w:themeColor="text1"/>
        </w:rPr>
        <w:t>Администрации</w:t>
      </w:r>
      <w:r w:rsidRPr="00856C76">
        <w:rPr>
          <w:color w:val="000000" w:themeColor="text1"/>
        </w:rPr>
        <w:t xml:space="preserve"> не соблюдал требования об урегулировании конфликта интересов.</w:t>
      </w:r>
    </w:p>
    <w:p w14:paraId="3CA0D0B8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В случае установления данного обстоятельства в отношении муниципального служащего комиссия рекомендует представителю нанимателя (работодателю) муниципального служащего применить к </w:t>
      </w:r>
      <w:r w:rsidRPr="00856C76">
        <w:rPr>
          <w:color w:val="000000" w:themeColor="text1"/>
        </w:rPr>
        <w:lastRenderedPageBreak/>
        <w:t>муниципальному служащему конкретную меру ответственности в соответствии с действующим законодательством о муниципальной службе.</w:t>
      </w:r>
    </w:p>
    <w:p w14:paraId="3CA0D0B9" w14:textId="77777777" w:rsidR="00557FD7" w:rsidRPr="00856C76" w:rsidRDefault="00557FD7" w:rsidP="00C63308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3.17.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CA0D0BA" w14:textId="77777777" w:rsidR="00557FD7" w:rsidRPr="00856C76" w:rsidRDefault="00557FD7" w:rsidP="00080640">
      <w:pPr>
        <w:pStyle w:val="ConsPlusNormal"/>
        <w:jc w:val="both"/>
        <w:rPr>
          <w:color w:val="000000" w:themeColor="text1"/>
        </w:rPr>
      </w:pPr>
    </w:p>
    <w:p w14:paraId="3CA0D0BB" w14:textId="77777777" w:rsidR="00557FD7" w:rsidRDefault="00557FD7" w:rsidP="00080640">
      <w:pPr>
        <w:pStyle w:val="ConsPlusNormal"/>
        <w:jc w:val="center"/>
        <w:outlineLvl w:val="1"/>
        <w:rPr>
          <w:color w:val="000000" w:themeColor="text1"/>
        </w:rPr>
      </w:pPr>
      <w:r w:rsidRPr="00856C76">
        <w:rPr>
          <w:color w:val="000000" w:themeColor="text1"/>
        </w:rPr>
        <w:t>4. Порядок принятия решений комиссии</w:t>
      </w:r>
    </w:p>
    <w:p w14:paraId="3CA0D0BC" w14:textId="77777777" w:rsidR="00557FD7" w:rsidRPr="00856C76" w:rsidRDefault="00557FD7" w:rsidP="00557FD7">
      <w:pPr>
        <w:pStyle w:val="ConsPlusNormal"/>
        <w:spacing w:line="360" w:lineRule="auto"/>
        <w:jc w:val="center"/>
        <w:outlineLvl w:val="1"/>
        <w:rPr>
          <w:color w:val="000000" w:themeColor="text1"/>
        </w:rPr>
      </w:pPr>
    </w:p>
    <w:p w14:paraId="3CA0D0BD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4.1. Решения комиссии по вопросам, указанным в </w:t>
      </w:r>
      <w:hyperlink w:anchor="Par145" w:history="1">
        <w:r w:rsidRPr="00856C76">
          <w:rPr>
            <w:color w:val="000000" w:themeColor="text1"/>
          </w:rPr>
          <w:t>пункте 3.1 раздела 3</w:t>
        </w:r>
      </w:hyperlink>
      <w:r w:rsidRPr="00856C76">
        <w:rPr>
          <w:color w:val="000000" w:themeColor="text1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CA0D0BE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4.2.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51" w:history="1">
        <w:r w:rsidRPr="00856C76">
          <w:rPr>
            <w:color w:val="000000" w:themeColor="text1"/>
          </w:rPr>
          <w:t xml:space="preserve">абзаце втором подпункта </w:t>
        </w:r>
        <w:r>
          <w:rPr>
            <w:color w:val="000000" w:themeColor="text1"/>
          </w:rPr>
          <w:t>«б»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151" w:history="1">
        <w:r w:rsidRPr="00856C76">
          <w:rPr>
            <w:color w:val="000000" w:themeColor="text1"/>
          </w:rPr>
          <w:t xml:space="preserve">абзаце втором подпункта </w:t>
        </w:r>
        <w:r>
          <w:rPr>
            <w:color w:val="000000" w:themeColor="text1"/>
          </w:rPr>
          <w:t>«б»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носит обязательный характер.</w:t>
      </w:r>
    </w:p>
    <w:p w14:paraId="3CA0D0BF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4.3. В протоколе заседания комиссии указываются:</w:t>
      </w:r>
    </w:p>
    <w:p w14:paraId="3CA0D0C0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CA0D0C1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CA0D0C2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в) предъявляемые к муниципальному служащему претензии, материалы, на которых они основываются;</w:t>
      </w:r>
    </w:p>
    <w:p w14:paraId="3CA0D0C3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г) содержание пояснений муниципального служащего и других лиц по существу предъявляемых претензий;</w:t>
      </w:r>
    </w:p>
    <w:p w14:paraId="3CA0D0C4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lastRenderedPageBreak/>
        <w:t>д) фамилии, имена, отчества выступивших на заседании лиц и краткое изложение их выступлений;</w:t>
      </w:r>
    </w:p>
    <w:p w14:paraId="3CA0D0C5" w14:textId="4D1418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е) источник информации, содержащей основания для проведения заседания комиссии, дата поступл</w:t>
      </w:r>
      <w:r w:rsidR="0059786D">
        <w:rPr>
          <w:color w:val="000000" w:themeColor="text1"/>
        </w:rPr>
        <w:t>ения информации в Администрацию</w:t>
      </w:r>
      <w:r w:rsidRPr="00856C76">
        <w:rPr>
          <w:color w:val="000000" w:themeColor="text1"/>
        </w:rPr>
        <w:t>;</w:t>
      </w:r>
    </w:p>
    <w:p w14:paraId="3CA0D0C6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ж) другие сведения;</w:t>
      </w:r>
    </w:p>
    <w:p w14:paraId="3CA0D0C7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з) результаты голосования;</w:t>
      </w:r>
    </w:p>
    <w:p w14:paraId="3CA0D0C8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и) решение и обоснование его принятия.</w:t>
      </w:r>
    </w:p>
    <w:p w14:paraId="3CA0D0C9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4.4.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CA0D0CA" w14:textId="0B93CA09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4.5. Копии протокола заседания комиссии в течение семи дней со дня заседания комиссии направляются председательствующим представителю нанимателя (работодателю) или уполномоченному им должностному лицу, полностью или в виде выписок из него </w:t>
      </w:r>
      <w:r w:rsidR="00080640">
        <w:rPr>
          <w:color w:val="000000" w:themeColor="text1"/>
        </w:rPr>
        <w:t>–</w:t>
      </w:r>
      <w:r w:rsidRPr="00856C76">
        <w:rPr>
          <w:color w:val="000000" w:themeColor="text1"/>
        </w:rPr>
        <w:t xml:space="preserve"> муниципальному</w:t>
      </w:r>
      <w:r w:rsidR="00080640">
        <w:rPr>
          <w:color w:val="000000" w:themeColor="text1"/>
        </w:rPr>
        <w:t xml:space="preserve"> </w:t>
      </w:r>
      <w:r w:rsidRPr="00856C76">
        <w:rPr>
          <w:color w:val="000000" w:themeColor="text1"/>
        </w:rPr>
        <w:t xml:space="preserve">служащему, </w:t>
      </w:r>
      <w:r w:rsidR="00080640">
        <w:rPr>
          <w:color w:val="000000" w:themeColor="text1"/>
        </w:rPr>
        <w:t xml:space="preserve">                  </w:t>
      </w:r>
      <w:r w:rsidRPr="00856C76">
        <w:rPr>
          <w:color w:val="000000" w:themeColor="text1"/>
        </w:rPr>
        <w:t xml:space="preserve">Главе </w:t>
      </w:r>
      <w:r w:rsidR="0059786D" w:rsidRPr="0059786D">
        <w:rPr>
          <w:color w:val="000000" w:themeColor="text1"/>
        </w:rPr>
        <w:t>Администрации</w:t>
      </w:r>
      <w:r w:rsidRPr="00856C76">
        <w:rPr>
          <w:color w:val="000000" w:themeColor="text1"/>
        </w:rPr>
        <w:t xml:space="preserve">, а также по решению комиссии </w:t>
      </w:r>
      <w:r w:rsidR="00080640">
        <w:rPr>
          <w:color w:val="000000" w:themeColor="text1"/>
        </w:rPr>
        <w:t>–</w:t>
      </w:r>
      <w:r w:rsidRPr="00856C76">
        <w:rPr>
          <w:color w:val="000000" w:themeColor="text1"/>
        </w:rPr>
        <w:t xml:space="preserve"> иным</w:t>
      </w:r>
      <w:r w:rsidR="00080640">
        <w:rPr>
          <w:color w:val="000000" w:themeColor="text1"/>
        </w:rPr>
        <w:t xml:space="preserve"> </w:t>
      </w:r>
      <w:r w:rsidRPr="00856C76">
        <w:rPr>
          <w:color w:val="000000" w:themeColor="text1"/>
        </w:rPr>
        <w:t>заинтересованным лицам.</w:t>
      </w:r>
    </w:p>
    <w:p w14:paraId="3CA0D0CB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4.6. Представитель нанимателя (работодатель) или уполномоченное им должностное лицо обязано рассмотреть протокол заседания комиссии и вправе учесть в пределах своей </w:t>
      </w:r>
      <w:proofErr w:type="gramStart"/>
      <w:r w:rsidRPr="00856C76">
        <w:rPr>
          <w:color w:val="000000" w:themeColor="text1"/>
        </w:rPr>
        <w:t>компетенции</w:t>
      </w:r>
      <w:proofErr w:type="gramEnd"/>
      <w:r w:rsidRPr="00856C76">
        <w:rPr>
          <w:color w:val="000000" w:themeColor="text1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или уполномоченного им должностного лица оглашается на ближайшем заседании комиссии и принимается к сведению без обсуждения.</w:t>
      </w:r>
    </w:p>
    <w:p w14:paraId="3CA0D0CD" w14:textId="77777777" w:rsidR="00557FD7" w:rsidRDefault="00557FD7" w:rsidP="00557FD7">
      <w:pPr>
        <w:pStyle w:val="ConsPlusNormal"/>
        <w:spacing w:line="360" w:lineRule="auto"/>
        <w:jc w:val="center"/>
        <w:outlineLvl w:val="1"/>
        <w:rPr>
          <w:color w:val="000000" w:themeColor="text1"/>
        </w:rPr>
      </w:pPr>
      <w:r w:rsidRPr="00856C76">
        <w:rPr>
          <w:color w:val="000000" w:themeColor="text1"/>
        </w:rPr>
        <w:lastRenderedPageBreak/>
        <w:t>5. Заключительные положения</w:t>
      </w:r>
    </w:p>
    <w:p w14:paraId="3CA0D0CE" w14:textId="77777777" w:rsidR="00557FD7" w:rsidRPr="00856C76" w:rsidRDefault="00557FD7" w:rsidP="00557FD7">
      <w:pPr>
        <w:pStyle w:val="ConsPlusNormal"/>
        <w:spacing w:line="360" w:lineRule="auto"/>
        <w:jc w:val="center"/>
        <w:outlineLvl w:val="1"/>
        <w:rPr>
          <w:color w:val="000000" w:themeColor="text1"/>
        </w:rPr>
      </w:pPr>
    </w:p>
    <w:p w14:paraId="3CA0D0CF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5.1. </w:t>
      </w:r>
      <w:proofErr w:type="gramStart"/>
      <w:r w:rsidRPr="00856C76">
        <w:rPr>
          <w:color w:val="000000" w:themeColor="text1"/>
        </w:rPr>
        <w:t>При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представитель нанимателя (работодатель) или уполномоченное им должностное лицо в течение десяти рабочих дней со дня получения информации об этом обязаны принять меры по предотвращению или урегулированию конфликта интересов вплоть до отстранения муниципального служащего от замещаемой должности</w:t>
      </w:r>
      <w:proofErr w:type="gramEnd"/>
      <w:r w:rsidRPr="00856C76">
        <w:rPr>
          <w:color w:val="000000" w:themeColor="text1"/>
        </w:rPr>
        <w:t xml:space="preserve"> муниципальной службы </w:t>
      </w:r>
      <w:proofErr w:type="gramStart"/>
      <w:r w:rsidRPr="00856C76">
        <w:rPr>
          <w:color w:val="000000" w:themeColor="text1"/>
        </w:rPr>
        <w:t>на период урегулирования конфликта интересов с сохранением за ним денежного содержания на все время отстранения от замещаемой должности</w:t>
      </w:r>
      <w:proofErr w:type="gramEnd"/>
      <w:r w:rsidRPr="00856C76">
        <w:rPr>
          <w:color w:val="000000" w:themeColor="text1"/>
        </w:rPr>
        <w:t xml:space="preserve"> муниципальной службы.</w:t>
      </w:r>
    </w:p>
    <w:p w14:paraId="3CA0D0D0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В целях предотвращения или урегулирования конфликта интересов должна быть исключена возможность участия муниципального служащего в принятии решений по вопросам, с которыми связан конфликт интересов.</w:t>
      </w:r>
    </w:p>
    <w:p w14:paraId="3CA0D0D1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5.2. В случае установления комиссией признаков дисциплинарного проступка в действиях (бездействии) муниципального служащего информация об этом незамедлительно представляется работодателю для решения вопроса о применении к муниципальному служащему мер дисциплинарной ответственности, предусмотренных действующим законодательством.</w:t>
      </w:r>
    </w:p>
    <w:p w14:paraId="3CA0D0D2" w14:textId="6CCB0A5F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 xml:space="preserve">5.3. </w:t>
      </w:r>
      <w:proofErr w:type="gramStart"/>
      <w:r w:rsidRPr="00856C76">
        <w:rPr>
          <w:color w:val="000000" w:themeColor="text1"/>
        </w:rP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 со дня заседания комиссии, а при необходимости </w:t>
      </w:r>
      <w:r w:rsidR="00080640">
        <w:rPr>
          <w:color w:val="000000" w:themeColor="text1"/>
        </w:rPr>
        <w:t>–</w:t>
      </w:r>
      <w:r w:rsidRPr="00856C76">
        <w:rPr>
          <w:color w:val="000000" w:themeColor="text1"/>
        </w:rPr>
        <w:t xml:space="preserve"> немедленно.</w:t>
      </w:r>
      <w:proofErr w:type="gramEnd"/>
    </w:p>
    <w:p w14:paraId="3CA0D0D3" w14:textId="77777777" w:rsidR="00557FD7" w:rsidRPr="00856C76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lastRenderedPageBreak/>
        <w:t>5.4.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CA0D0D4" w14:textId="25639EEB" w:rsidR="00557FD7" w:rsidRDefault="00557FD7" w:rsidP="00080640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856C76">
        <w:rPr>
          <w:color w:val="000000" w:themeColor="text1"/>
        </w:rPr>
        <w:t>5.5. Выписка из решения комиссии, заверенная подписью заместителя председателя к</w:t>
      </w:r>
      <w:r w:rsidR="00F6051F">
        <w:rPr>
          <w:color w:val="000000" w:themeColor="text1"/>
        </w:rPr>
        <w:t>омиссии и печатью Администрации</w:t>
      </w:r>
      <w:r w:rsidRPr="00856C76">
        <w:rPr>
          <w:color w:val="000000" w:themeColor="text1"/>
        </w:rPr>
        <w:t>, вручается гражданину, замещавшему должность муниц</w:t>
      </w:r>
      <w:r w:rsidR="00F6051F">
        <w:rPr>
          <w:color w:val="000000" w:themeColor="text1"/>
        </w:rPr>
        <w:t>ипальной службы в Администрации</w:t>
      </w:r>
      <w:r w:rsidRPr="00856C76">
        <w:rPr>
          <w:color w:val="000000" w:themeColor="text1"/>
        </w:rPr>
        <w:t xml:space="preserve">, в </w:t>
      </w:r>
      <w:proofErr w:type="gramStart"/>
      <w:r w:rsidRPr="00856C76">
        <w:rPr>
          <w:color w:val="000000" w:themeColor="text1"/>
        </w:rPr>
        <w:t>отношении</w:t>
      </w:r>
      <w:proofErr w:type="gramEnd"/>
      <w:r w:rsidRPr="00856C76">
        <w:rPr>
          <w:color w:val="000000" w:themeColor="text1"/>
        </w:rPr>
        <w:t xml:space="preserve"> которого рассматривался вопрос, указанный в </w:t>
      </w:r>
      <w:hyperlink w:anchor="Par151" w:history="1">
        <w:r w:rsidRPr="00856C76">
          <w:rPr>
            <w:color w:val="000000" w:themeColor="text1"/>
          </w:rPr>
          <w:t xml:space="preserve">абзаце втором подпункта </w:t>
        </w:r>
        <w:r>
          <w:rPr>
            <w:color w:val="000000" w:themeColor="text1"/>
          </w:rPr>
          <w:t>«б»</w:t>
        </w:r>
        <w:r w:rsidRPr="00856C76">
          <w:rPr>
            <w:color w:val="000000" w:themeColor="text1"/>
          </w:rPr>
          <w:t xml:space="preserve"> пункта 3.1</w:t>
        </w:r>
      </w:hyperlink>
      <w:r w:rsidRPr="00856C76">
        <w:rPr>
          <w:color w:val="000000" w:themeColor="text1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22FF8BE5" w14:textId="7A9BC8DA" w:rsidR="00080640" w:rsidRDefault="00080640" w:rsidP="00080640">
      <w:pPr>
        <w:pStyle w:val="ConsPlusNormal"/>
        <w:spacing w:line="360" w:lineRule="auto"/>
        <w:rPr>
          <w:color w:val="000000" w:themeColor="text1"/>
        </w:rPr>
      </w:pPr>
    </w:p>
    <w:p w14:paraId="4220AD0E" w14:textId="77777777" w:rsidR="00080640" w:rsidRDefault="00080640" w:rsidP="00080640">
      <w:pPr>
        <w:pStyle w:val="ConsPlusNormal"/>
        <w:spacing w:line="360" w:lineRule="auto"/>
        <w:rPr>
          <w:color w:val="000000" w:themeColor="text1"/>
        </w:rPr>
      </w:pPr>
    </w:p>
    <w:p w14:paraId="3CA0D0D5" w14:textId="77777777" w:rsidR="00557FD7" w:rsidRDefault="00557FD7" w:rsidP="00080640">
      <w:pPr>
        <w:pStyle w:val="ConsPlusNormal"/>
        <w:spacing w:line="360" w:lineRule="auto"/>
        <w:rPr>
          <w:color w:val="000000" w:themeColor="text1"/>
        </w:rPr>
      </w:pPr>
    </w:p>
    <w:p w14:paraId="580EBBFF" w14:textId="77777777" w:rsidR="009D6962" w:rsidRDefault="009D6962" w:rsidP="00080640">
      <w:pPr>
        <w:pStyle w:val="ConsPlusNormal"/>
        <w:spacing w:line="360" w:lineRule="auto"/>
        <w:rPr>
          <w:color w:val="000000" w:themeColor="text1"/>
        </w:rPr>
      </w:pPr>
    </w:p>
    <w:p w14:paraId="484F1C79" w14:textId="77777777" w:rsidR="009D6962" w:rsidRPr="00856C76" w:rsidRDefault="009D6962" w:rsidP="00080640">
      <w:pPr>
        <w:pStyle w:val="ConsPlusNormal"/>
        <w:spacing w:line="360" w:lineRule="auto"/>
        <w:rPr>
          <w:color w:val="000000" w:themeColor="text1"/>
        </w:rPr>
      </w:pPr>
    </w:p>
    <w:p w14:paraId="3CA0D0D9" w14:textId="79D45CFB" w:rsidR="00557FD7" w:rsidRPr="00856C76" w:rsidRDefault="00080640" w:rsidP="00557FD7">
      <w:pPr>
        <w:pStyle w:val="ConsPlusNormal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3CA0D0E4" w14:textId="77777777" w:rsidR="00110C85" w:rsidRDefault="00110C85" w:rsidP="00257DE6">
      <w:pPr>
        <w:spacing w:after="0" w:line="240" w:lineRule="auto"/>
        <w:jc w:val="both"/>
      </w:pPr>
    </w:p>
    <w:p w14:paraId="1DDD7EB5" w14:textId="77777777" w:rsidR="00776136" w:rsidRDefault="00776136" w:rsidP="00257DE6">
      <w:pPr>
        <w:spacing w:after="0" w:line="240" w:lineRule="auto"/>
        <w:jc w:val="both"/>
      </w:pPr>
    </w:p>
    <w:p w14:paraId="5552A358" w14:textId="77777777" w:rsidR="00776136" w:rsidRDefault="00776136" w:rsidP="00257DE6">
      <w:pPr>
        <w:spacing w:after="0" w:line="240" w:lineRule="auto"/>
        <w:jc w:val="both"/>
      </w:pPr>
    </w:p>
    <w:p w14:paraId="5E514CA5" w14:textId="77777777" w:rsidR="00776136" w:rsidRDefault="00776136" w:rsidP="00257DE6">
      <w:pPr>
        <w:spacing w:after="0" w:line="240" w:lineRule="auto"/>
        <w:jc w:val="both"/>
      </w:pPr>
    </w:p>
    <w:p w14:paraId="6FF6426F" w14:textId="77777777" w:rsidR="00776136" w:rsidRDefault="00776136" w:rsidP="00257DE6">
      <w:pPr>
        <w:spacing w:after="0" w:line="240" w:lineRule="auto"/>
        <w:jc w:val="both"/>
      </w:pPr>
    </w:p>
    <w:p w14:paraId="555F9D20" w14:textId="77777777" w:rsidR="00776136" w:rsidRDefault="00776136" w:rsidP="00257DE6">
      <w:pPr>
        <w:spacing w:after="0" w:line="240" w:lineRule="auto"/>
        <w:jc w:val="both"/>
      </w:pPr>
    </w:p>
    <w:p w14:paraId="501BB7C1" w14:textId="77777777" w:rsidR="00776136" w:rsidRDefault="00776136" w:rsidP="00257DE6">
      <w:pPr>
        <w:spacing w:after="0" w:line="240" w:lineRule="auto"/>
        <w:jc w:val="both"/>
      </w:pPr>
    </w:p>
    <w:p w14:paraId="52654CDD" w14:textId="77777777" w:rsidR="00776136" w:rsidRDefault="00776136" w:rsidP="00257DE6">
      <w:pPr>
        <w:spacing w:after="0" w:line="240" w:lineRule="auto"/>
        <w:jc w:val="both"/>
      </w:pPr>
    </w:p>
    <w:p w14:paraId="1342ADC1" w14:textId="77777777" w:rsidR="00776136" w:rsidRDefault="00776136" w:rsidP="00257DE6">
      <w:pPr>
        <w:spacing w:after="0" w:line="240" w:lineRule="auto"/>
        <w:jc w:val="both"/>
      </w:pPr>
    </w:p>
    <w:p w14:paraId="00107512" w14:textId="77777777" w:rsidR="00776136" w:rsidRDefault="00776136" w:rsidP="00257DE6">
      <w:pPr>
        <w:spacing w:after="0" w:line="240" w:lineRule="auto"/>
        <w:jc w:val="both"/>
      </w:pPr>
    </w:p>
    <w:p w14:paraId="1267F09C" w14:textId="77777777" w:rsidR="00776136" w:rsidRDefault="00776136" w:rsidP="00257DE6">
      <w:pPr>
        <w:spacing w:after="0" w:line="240" w:lineRule="auto"/>
        <w:jc w:val="both"/>
      </w:pPr>
    </w:p>
    <w:p w14:paraId="38864593" w14:textId="77777777" w:rsidR="00776136" w:rsidRDefault="00776136" w:rsidP="00257DE6">
      <w:pPr>
        <w:spacing w:after="0" w:line="240" w:lineRule="auto"/>
        <w:jc w:val="both"/>
      </w:pPr>
    </w:p>
    <w:p w14:paraId="1227E2AE" w14:textId="77777777" w:rsidR="00776136" w:rsidRDefault="00776136" w:rsidP="00257DE6">
      <w:pPr>
        <w:spacing w:after="0" w:line="240" w:lineRule="auto"/>
        <w:jc w:val="both"/>
      </w:pPr>
    </w:p>
    <w:p w14:paraId="1F2FD90C" w14:textId="77777777" w:rsidR="00776136" w:rsidRDefault="00776136" w:rsidP="00257DE6">
      <w:pPr>
        <w:spacing w:after="0" w:line="240" w:lineRule="auto"/>
        <w:jc w:val="both"/>
      </w:pPr>
    </w:p>
    <w:p w14:paraId="09A65ECE" w14:textId="77777777" w:rsidR="00776136" w:rsidRDefault="00776136" w:rsidP="00257DE6">
      <w:pPr>
        <w:spacing w:after="0" w:line="240" w:lineRule="auto"/>
        <w:jc w:val="both"/>
      </w:pPr>
    </w:p>
    <w:p w14:paraId="4E8FB637" w14:textId="77777777" w:rsidR="00776136" w:rsidRDefault="00776136" w:rsidP="00257DE6">
      <w:pPr>
        <w:spacing w:after="0" w:line="240" w:lineRule="auto"/>
        <w:jc w:val="both"/>
      </w:pPr>
    </w:p>
    <w:p w14:paraId="7A4E2A5A" w14:textId="77777777" w:rsidR="00776136" w:rsidRDefault="00776136" w:rsidP="00257DE6">
      <w:pPr>
        <w:spacing w:after="0" w:line="240" w:lineRule="auto"/>
        <w:jc w:val="both"/>
      </w:pPr>
    </w:p>
    <w:p w14:paraId="23BBBEC0" w14:textId="77777777" w:rsidR="00776136" w:rsidRDefault="00776136" w:rsidP="00257DE6">
      <w:pPr>
        <w:spacing w:after="0" w:line="240" w:lineRule="auto"/>
        <w:jc w:val="both"/>
      </w:pPr>
    </w:p>
    <w:p w14:paraId="74918F8F" w14:textId="77777777" w:rsidR="00776136" w:rsidRDefault="00776136" w:rsidP="00257DE6">
      <w:pPr>
        <w:spacing w:after="0" w:line="240" w:lineRule="auto"/>
        <w:jc w:val="both"/>
      </w:pPr>
    </w:p>
    <w:p w14:paraId="0F3D498D" w14:textId="77777777" w:rsidR="00776136" w:rsidRDefault="00776136" w:rsidP="00257DE6">
      <w:pPr>
        <w:spacing w:after="0" w:line="240" w:lineRule="auto"/>
        <w:jc w:val="both"/>
      </w:pPr>
    </w:p>
    <w:p w14:paraId="3D3B6F94" w14:textId="6E84E97D" w:rsidR="00776136" w:rsidRPr="00776136" w:rsidRDefault="00776136" w:rsidP="0025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36">
        <w:rPr>
          <w:rFonts w:ascii="Times New Roman" w:hAnsi="Times New Roman" w:cs="Times New Roman"/>
          <w:sz w:val="28"/>
          <w:szCs w:val="28"/>
        </w:rPr>
        <w:t>Т.А. Матвеева</w:t>
      </w:r>
    </w:p>
    <w:p w14:paraId="2C3453F0" w14:textId="0B75AD4B" w:rsidR="00776136" w:rsidRPr="00776136" w:rsidRDefault="00776136" w:rsidP="0025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1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136">
        <w:rPr>
          <w:rFonts w:ascii="Times New Roman" w:hAnsi="Times New Roman" w:cs="Times New Roman"/>
          <w:sz w:val="28"/>
          <w:szCs w:val="28"/>
        </w:rPr>
        <w:t xml:space="preserve"> 339 01 21</w:t>
      </w:r>
    </w:p>
    <w:sectPr w:rsidR="00776136" w:rsidRPr="00776136" w:rsidSect="001F77DD">
      <w:headerReference w:type="default" r:id="rId28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79235" w14:textId="77777777" w:rsidR="00BE4C31" w:rsidRDefault="00BE4C31" w:rsidP="00557FD7">
      <w:pPr>
        <w:spacing w:after="0" w:line="240" w:lineRule="auto"/>
      </w:pPr>
      <w:r>
        <w:separator/>
      </w:r>
    </w:p>
  </w:endnote>
  <w:endnote w:type="continuationSeparator" w:id="0">
    <w:p w14:paraId="65A7B6C5" w14:textId="77777777" w:rsidR="00BE4C31" w:rsidRDefault="00BE4C31" w:rsidP="0055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C6C6" w14:textId="77777777" w:rsidR="00BE4C31" w:rsidRDefault="00BE4C31" w:rsidP="00557FD7">
      <w:pPr>
        <w:spacing w:after="0" w:line="240" w:lineRule="auto"/>
      </w:pPr>
      <w:r>
        <w:separator/>
      </w:r>
    </w:p>
  </w:footnote>
  <w:footnote w:type="continuationSeparator" w:id="0">
    <w:p w14:paraId="5DC1D6BC" w14:textId="77777777" w:rsidR="00BE4C31" w:rsidRDefault="00BE4C31" w:rsidP="0055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223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A0D0EA" w14:textId="77777777" w:rsidR="00557FD7" w:rsidRPr="00C54E9E" w:rsidRDefault="00557FD7">
        <w:pPr>
          <w:pStyle w:val="a3"/>
          <w:jc w:val="center"/>
          <w:rPr>
            <w:rFonts w:ascii="Times New Roman" w:hAnsi="Times New Roman" w:cs="Times New Roman"/>
          </w:rPr>
        </w:pPr>
        <w:r w:rsidRPr="00C54E9E">
          <w:rPr>
            <w:rFonts w:ascii="Times New Roman" w:hAnsi="Times New Roman" w:cs="Times New Roman"/>
          </w:rPr>
          <w:fldChar w:fldCharType="begin"/>
        </w:r>
        <w:r w:rsidRPr="00C54E9E">
          <w:rPr>
            <w:rFonts w:ascii="Times New Roman" w:hAnsi="Times New Roman" w:cs="Times New Roman"/>
          </w:rPr>
          <w:instrText>PAGE   \* MERGEFORMAT</w:instrText>
        </w:r>
        <w:r w:rsidRPr="00C54E9E">
          <w:rPr>
            <w:rFonts w:ascii="Times New Roman" w:hAnsi="Times New Roman" w:cs="Times New Roman"/>
          </w:rPr>
          <w:fldChar w:fldCharType="separate"/>
        </w:r>
        <w:r w:rsidR="00866313">
          <w:rPr>
            <w:rFonts w:ascii="Times New Roman" w:hAnsi="Times New Roman" w:cs="Times New Roman"/>
            <w:noProof/>
          </w:rPr>
          <w:t>19</w:t>
        </w:r>
        <w:r w:rsidRPr="00C54E9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300B"/>
    <w:multiLevelType w:val="hybridMultilevel"/>
    <w:tmpl w:val="C4F4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C0"/>
    <w:rsid w:val="00014E24"/>
    <w:rsid w:val="00080640"/>
    <w:rsid w:val="00110C85"/>
    <w:rsid w:val="00152FC0"/>
    <w:rsid w:val="001978EB"/>
    <w:rsid w:val="001F77DD"/>
    <w:rsid w:val="00256CC2"/>
    <w:rsid w:val="00257DE6"/>
    <w:rsid w:val="003607B7"/>
    <w:rsid w:val="0045257F"/>
    <w:rsid w:val="00480D8E"/>
    <w:rsid w:val="004A74D3"/>
    <w:rsid w:val="0052690D"/>
    <w:rsid w:val="00557FD7"/>
    <w:rsid w:val="0059786D"/>
    <w:rsid w:val="005B6C8F"/>
    <w:rsid w:val="006506D3"/>
    <w:rsid w:val="006C4166"/>
    <w:rsid w:val="00700FD2"/>
    <w:rsid w:val="00776136"/>
    <w:rsid w:val="007C6791"/>
    <w:rsid w:val="00866313"/>
    <w:rsid w:val="009A5FD2"/>
    <w:rsid w:val="009B5BC4"/>
    <w:rsid w:val="009C69CE"/>
    <w:rsid w:val="009D6962"/>
    <w:rsid w:val="00A670BF"/>
    <w:rsid w:val="00AA6BA6"/>
    <w:rsid w:val="00AB0C06"/>
    <w:rsid w:val="00BE4C31"/>
    <w:rsid w:val="00C54E9E"/>
    <w:rsid w:val="00C63308"/>
    <w:rsid w:val="00DC1104"/>
    <w:rsid w:val="00E03DFC"/>
    <w:rsid w:val="00E34D09"/>
    <w:rsid w:val="00E73CCE"/>
    <w:rsid w:val="00EE03BD"/>
    <w:rsid w:val="00F269C7"/>
    <w:rsid w:val="00F37B20"/>
    <w:rsid w:val="00F6051F"/>
    <w:rsid w:val="00FC11DE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D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FD7"/>
  </w:style>
  <w:style w:type="paragraph" w:customStyle="1" w:styleId="ConsPlusNormal">
    <w:name w:val="ConsPlusNormal"/>
    <w:rsid w:val="0055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FD7"/>
  </w:style>
  <w:style w:type="paragraph" w:styleId="a7">
    <w:name w:val="Balloon Text"/>
    <w:basedOn w:val="a"/>
    <w:link w:val="a8"/>
    <w:uiPriority w:val="99"/>
    <w:semiHidden/>
    <w:unhideWhenUsed/>
    <w:rsid w:val="0001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E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FD7"/>
  </w:style>
  <w:style w:type="paragraph" w:customStyle="1" w:styleId="ConsPlusNormal">
    <w:name w:val="ConsPlusNormal"/>
    <w:rsid w:val="0055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FD7"/>
  </w:style>
  <w:style w:type="paragraph" w:styleId="a7">
    <w:name w:val="Balloon Text"/>
    <w:basedOn w:val="a"/>
    <w:link w:val="a8"/>
    <w:uiPriority w:val="99"/>
    <w:semiHidden/>
    <w:unhideWhenUsed/>
    <w:rsid w:val="0001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E712A86176DD6269D90B3D7FEAB3742F25A8E3A4D4CCC7153BE656A7x2z3G" TargetMode="External"/><Relationship Id="rId18" Type="http://schemas.openxmlformats.org/officeDocument/2006/relationships/hyperlink" Target="consultantplus://offline/ref=FBE712A86176DD6269D90B3D7FEAB3742F24A4E0A5D6CCC7153BE656A723E9E526C3939F0FF1AEEEx7zDG" TargetMode="External"/><Relationship Id="rId26" Type="http://schemas.openxmlformats.org/officeDocument/2006/relationships/hyperlink" Target="consultantplus://offline/ref=FBE712A86176DD6269D90B3D7FEAB3742F24A4E0A5D6CCC7153BE656A723E9E526C3939F0FF1AEEEx7z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E712A86176DD6269D90B3D7FEAB3742F25A8E3A4D4CCC7153BE656A723E9E526C3939Cx0z7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E712A86176DD6269D90B3D7FEAB3742C24ABE6A9849BC5446EE8x5z3G" TargetMode="External"/><Relationship Id="rId17" Type="http://schemas.openxmlformats.org/officeDocument/2006/relationships/hyperlink" Target="consultantplus://offline/ref=FBE712A86176DD6269D915306986EF7C2827F2EEA5DBC4954A64BD0BF02AE3B2x6z1G" TargetMode="External"/><Relationship Id="rId25" Type="http://schemas.openxmlformats.org/officeDocument/2006/relationships/hyperlink" Target="consultantplus://offline/ref=FBE712A86176DD6269D90B3D7FEAB3742F24A4E0A5D6CCC7153BE656A723E9E526C3939F0FF1AEEEx7z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E712A86176DD6269D90B3D7FEAB3742F24A5E6ABD3CCC7153BE656A7x2z3G" TargetMode="External"/><Relationship Id="rId20" Type="http://schemas.openxmlformats.org/officeDocument/2006/relationships/hyperlink" Target="consultantplus://offline/ref=FBE712A86176DD6269D90B3D7FEAB3742F25ABE6A3D5CCC7153BE656A723E9E526C3939F08F0xAzD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E712A86176DD6269D90B3D7FEAB3742F25ACEAA0D4CCC7153BE656A723E9E526C3939F0FF1AEE8x7z3G" TargetMode="External"/><Relationship Id="rId24" Type="http://schemas.openxmlformats.org/officeDocument/2006/relationships/hyperlink" Target="consultantplus://offline/ref=FBE712A86176DD6269D90B3D7FEAB3742F24A5E6ABD3CCC7153BE656A7x2z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E712A86176DD6269D90B3D7FEAB3742F25A8E3A4D4CCC7153BE656A7x2z3G" TargetMode="External"/><Relationship Id="rId23" Type="http://schemas.openxmlformats.org/officeDocument/2006/relationships/hyperlink" Target="consultantplus://offline/ref=FBE712A86176DD6269D90B3D7FEAB3742F24A5E6ABD3CCC7153BE656A7x2z3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BE712A86176DD6269D90B3D7FEAB3742F25A8E3A4D4CCC7153BE656A723E9E526C3939Cx0z6G" TargetMode="External"/><Relationship Id="rId19" Type="http://schemas.openxmlformats.org/officeDocument/2006/relationships/hyperlink" Target="consultantplus://offline/ref=FBE712A86176DD6269D90B3D7FEAB3742F25A8E3A4D4CCC7153BE656A723E9E526C3939Dx0z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E712A86176DD6269D90B3D7FEAB3742C2CACE7A0DACCC7153BE656A723E9E526C3939Cx0zCG" TargetMode="External"/><Relationship Id="rId14" Type="http://schemas.openxmlformats.org/officeDocument/2006/relationships/hyperlink" Target="consultantplus://offline/ref=FBE712A86176DD6269D90B3D7FEAB3742C2CACE7A0DACCC7153BE656A7x2z3G" TargetMode="External"/><Relationship Id="rId22" Type="http://schemas.openxmlformats.org/officeDocument/2006/relationships/hyperlink" Target="consultantplus://offline/ref=FBE712A86176DD6269D90B3D7FEAB3742F25A8E3A4D4CCC7153BE656A723E9E526C3939Cx0z7G" TargetMode="External"/><Relationship Id="rId27" Type="http://schemas.openxmlformats.org/officeDocument/2006/relationships/hyperlink" Target="consultantplus://offline/ref=FBE712A86176DD6269D90B3D7FEAB3742F25A8E3A4D4CCC7153BE656A723E9E526C3939Cx0z7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2EFE-44FD-41B7-AE63-241C68A6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19</Pages>
  <Words>5243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Бутрова Екатерина Алексеевна</dc:creator>
  <cp:lastModifiedBy>Матвеева Татьяна Александровна</cp:lastModifiedBy>
  <cp:revision>24</cp:revision>
  <cp:lastPrinted>2017-02-13T10:00:00Z</cp:lastPrinted>
  <dcterms:created xsi:type="dcterms:W3CDTF">2016-12-27T08:30:00Z</dcterms:created>
  <dcterms:modified xsi:type="dcterms:W3CDTF">2017-02-15T10:29:00Z</dcterms:modified>
</cp:coreProperties>
</file>